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end"/>
        <w:rPr/>
      </w:pPr>
      <w:r>
        <w:rPr/>
        <w:t xml:space="preserve">Małomice, dnia 21 maja 2026 r.                                              </w:t>
      </w:r>
    </w:p>
    <w:p>
      <w:pPr>
        <w:pStyle w:val="Normal"/>
        <w:spacing w:lineRule="exact" w:line="280" w:before="0" w:after="0"/>
        <w:jc w:val="center"/>
        <w:rPr>
          <w:b/>
          <w:bCs/>
        </w:rPr>
      </w:pPr>
      <w:r>
        <w:rPr>
          <w:b/>
          <w:bCs/>
        </w:rPr>
        <w:t>ZAPYTANIE OFERTOWE</w:t>
      </w:r>
    </w:p>
    <w:p>
      <w:pPr>
        <w:pStyle w:val="Normal"/>
        <w:spacing w:lineRule="exact" w:line="280" w:before="0" w:after="0"/>
        <w:jc w:val="center"/>
        <w:rPr/>
      </w:pPr>
      <w:r>
        <w:rPr>
          <w:b/>
          <w:bCs/>
        </w:rPr>
        <w:t>na pełnienie funkcji inspektora nadzoru inwestorskiego dla robót objętych projektem  „Odbudowa mostu na złączu kanału turbinowego i rzek Bóbr i sięgacza ul. Kościuszki w Małomicach”.”</w:t>
      </w:r>
      <w:r>
        <w:rPr/>
        <w:t xml:space="preserve">     </w:t>
      </w:r>
    </w:p>
    <w:p>
      <w:pPr>
        <w:pStyle w:val="Normal"/>
        <w:spacing w:lineRule="exact" w:line="280" w:before="0" w:after="0"/>
        <w:jc w:val="center"/>
        <w:rPr/>
      </w:pPr>
      <w:r>
        <w:rPr/>
        <w:t xml:space="preserve">  </w:t>
      </w:r>
    </w:p>
    <w:p>
      <w:pPr>
        <w:pStyle w:val="Normal"/>
        <w:spacing w:lineRule="exact" w:line="280" w:before="0" w:after="0"/>
        <w:rPr/>
      </w:pPr>
      <w:r>
        <w:rPr/>
        <w:t>Znak sprawy:  ZP.271.3.2026.</w:t>
      </w:r>
      <w:r>
        <w:rPr/>
        <w:t>N</w:t>
      </w:r>
      <w:r>
        <w:rPr/>
        <w:t xml:space="preserve">                                                                             </w:t>
      </w:r>
    </w:p>
    <w:p>
      <w:pPr>
        <w:pStyle w:val="Normal"/>
        <w:spacing w:lineRule="exact" w:line="280" w:before="0" w:after="0"/>
        <w:rPr/>
      </w:pPr>
      <w:r>
        <w:rPr/>
      </w:r>
    </w:p>
    <w:p>
      <w:pPr>
        <w:pStyle w:val="Normal"/>
        <w:spacing w:lineRule="exact" w:line="280" w:before="0" w:after="0"/>
        <w:jc w:val="both"/>
        <w:rPr/>
      </w:pPr>
      <w:r>
        <w:rPr/>
        <w:t xml:space="preserve">Gmina Małomice  zaprasza do składania ofert na: Pełnienie funkcji inspektora nadzoru inwestorskiego nad realizacją robót w zakresie budowy drogi gminnej obejmującego pełnienie nadzoru dla zadania pn. </w:t>
      </w:r>
      <w:r>
        <w:rPr>
          <w:b/>
          <w:bCs/>
        </w:rPr>
        <w:t>„Odbudowa mostu na złączu kanału turbinowego i rzek Bóbr i sięgacza ul. Kościuszki w Małomicach”.”</w:t>
      </w:r>
      <w:r>
        <w:rPr/>
        <w:t xml:space="preserve"> 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I. Dane ogłaszającego zapytanie ofertowe</w:t>
      </w:r>
    </w:p>
    <w:p>
      <w:pPr>
        <w:pStyle w:val="Normal"/>
        <w:spacing w:lineRule="exact" w:line="280" w:before="0" w:after="0"/>
        <w:rPr/>
      </w:pPr>
      <w:r>
        <w:rPr/>
        <w:t>Gmina Małomice,</w:t>
      </w:r>
    </w:p>
    <w:p>
      <w:pPr>
        <w:pStyle w:val="Normal"/>
        <w:spacing w:lineRule="exact" w:line="280" w:before="0" w:after="0"/>
        <w:rPr/>
      </w:pPr>
      <w:r>
        <w:rPr/>
        <w:t xml:space="preserve">Pl. Konstytucji 3 Maja 1  </w:t>
      </w:r>
    </w:p>
    <w:p>
      <w:pPr>
        <w:pStyle w:val="Normal"/>
        <w:spacing w:lineRule="exact" w:line="280" w:before="0" w:after="0"/>
        <w:rPr/>
      </w:pPr>
      <w:r>
        <w:rPr/>
        <w:t>67-320 Małomice,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 xml:space="preserve">woj.  Lubuskie 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NIP 9241864215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 xml:space="preserve">REGON 970770391 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godziny pracy : poniedziałek – piątek 7:30-15:30</w:t>
      </w:r>
    </w:p>
    <w:p>
      <w:pPr>
        <w:pStyle w:val="Normal"/>
        <w:spacing w:lineRule="exact" w:line="280" w:before="0" w:after="0"/>
        <w:rPr>
          <w:lang w:val="en-US"/>
        </w:rPr>
      </w:pPr>
      <w:r>
        <w:rPr/>
        <w:t xml:space="preserve"> </w:t>
      </w:r>
      <w:r>
        <w:rPr>
          <w:lang w:val="en-US"/>
        </w:rPr>
        <w:t>tel. 68-376-90-27</w:t>
      </w:r>
    </w:p>
    <w:p>
      <w:pPr>
        <w:pStyle w:val="Normal"/>
        <w:spacing w:lineRule="exact" w:line="280" w:before="0" w:after="0"/>
        <w:rPr>
          <w:lang w:val="en-US"/>
        </w:rPr>
      </w:pPr>
      <w:r>
        <w:rPr>
          <w:lang w:val="en-US"/>
        </w:rPr>
        <w:t xml:space="preserve"> </w:t>
      </w:r>
      <w:r>
        <w:rPr>
          <w:lang w:val="en-US"/>
        </w:rPr>
        <w:t>fax  68-376-90-27.</w:t>
      </w:r>
    </w:p>
    <w:p>
      <w:pPr>
        <w:pStyle w:val="Normal"/>
        <w:spacing w:lineRule="exact" w:line="280" w:before="0" w:after="0"/>
        <w:rPr>
          <w:lang w:val="en-US"/>
        </w:rPr>
      </w:pPr>
      <w:r>
        <w:rPr>
          <w:lang w:val="en-US"/>
        </w:rPr>
        <w:t xml:space="preserve"> </w:t>
      </w:r>
      <w:r>
        <w:rPr>
          <w:lang w:val="en-US"/>
        </w:rPr>
        <w:t>e-mail: urzad@malomice.pl</w:t>
      </w:r>
    </w:p>
    <w:p>
      <w:pPr>
        <w:pStyle w:val="Normal"/>
        <w:spacing w:lineRule="exact" w:line="280" w:before="0" w:after="0"/>
        <w:rPr/>
      </w:pPr>
      <w:r>
        <w:rPr>
          <w:lang w:val="en-US"/>
        </w:rPr>
        <w:t xml:space="preserve"> </w:t>
      </w:r>
      <w:r>
        <w:rPr/>
        <w:t>adres strony internetowej: www.malomice.pl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II. Tryb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 xml:space="preserve">Do niniejszego postępowania nie mają zastosowania przepisy i procedury określone ustawą  z dnia 11 września 2019  r. – Prawo zamówień publicznych (t.j. Dz. U. z 2021 r. poz. 1129, 1598, 2054, 2269, z 2022 r. poz. 25.) </w:t>
      </w:r>
    </w:p>
    <w:p>
      <w:pPr>
        <w:pStyle w:val="Normal"/>
        <w:spacing w:lineRule="exact" w:line="280" w:before="0" w:after="0"/>
        <w:rPr>
          <w:rFonts w:ascii="Calibri" w:hAnsi="Calibri" w:cs="Calibri" w:asciiTheme="minorHAnsi" w:hAnsiTheme="minorHAnsi"/>
        </w:rPr>
      </w:pPr>
      <w:r>
        <w:rPr/>
        <w:t xml:space="preserve"> </w:t>
      </w:r>
      <w:r>
        <w:rPr>
          <w:rFonts w:cs="Calibri"/>
        </w:rPr>
        <w:t>III. Opis przedmiotu zamówienia</w:t>
      </w:r>
    </w:p>
    <w:p>
      <w:pPr>
        <w:pStyle w:val="ListParagraph"/>
        <w:numPr>
          <w:ilvl w:val="0"/>
          <w:numId w:val="3"/>
        </w:numPr>
        <w:spacing w:lineRule="exact" w:line="280"/>
        <w:rPr/>
      </w:pPr>
      <w:r>
        <w:rPr>
          <w:rFonts w:cs="Calibri" w:ascii="Calibri" w:hAnsi="Calibri" w:asciiTheme="minorHAnsi" w:hAnsiTheme="minorHAnsi"/>
        </w:rPr>
        <w:t xml:space="preserve">Przedmiotem zamówienia jest nadzór inwestycyjny, całego procesu inwestycyjnego w branży mostowej i drogowej - robót wynikających z opracowanej dokumentacji projektowej i specyfikacji technicznej wykonania zadania pn.  </w:t>
      </w:r>
      <w:r>
        <w:rPr>
          <w:rFonts w:cs="Calibri" w:ascii="Calibri" w:hAnsi="Calibri"/>
        </w:rPr>
        <w:t>„Odbudowa mostu na złączu kanału turbinowego i rzek Bóbr i sięgacza ul. Kościuszki w Małomicach”.</w:t>
      </w:r>
      <w:r>
        <w:rPr>
          <w:rFonts w:cs="Calibri" w:ascii="Calibri" w:hAnsi="Calibri" w:asciiTheme="minorHAnsi" w:hAnsiTheme="minorHAnsi"/>
        </w:rPr>
        <w:t xml:space="preserve">  Wykonanie wyżej wymienionych   robót budowlanych jest przedmiotem zamówienia publicznego  ogłoszonego w </w:t>
      </w:r>
      <w:hyperlink r:id="rId2">
        <w:r>
          <w:rPr>
            <w:rStyle w:val="Hyperlink"/>
            <w:rFonts w:cs="Calibri"/>
            <w:color w:val="000000"/>
          </w:rPr>
          <w:t>https://ezamowienia.gov.pl/pl/</w:t>
        </w:r>
      </w:hyperlink>
      <w:r>
        <w:rPr>
          <w:rFonts w:cs="Calibri" w:ascii="Calibri" w:hAnsi="Calibri" w:asciiTheme="minorHAnsi" w:hAnsiTheme="minorHAnsi"/>
        </w:rPr>
        <w:t xml:space="preserve"> .   </w:t>
      </w:r>
      <w:r>
        <w:rPr>
          <w:rFonts w:cs="Calibri" w:ascii="Calibri" w:hAnsi="Calibri" w:asciiTheme="minorHAnsi" w:hAnsiTheme="minorHAnsi"/>
          <w:color w:val="000000"/>
          <w:lang w:eastAsia="ja-JP"/>
        </w:rPr>
        <w:t xml:space="preserve">Pełna dokumentacja postępowania znajduje się pod adresem: </w:t>
      </w:r>
      <w:hyperlink r:id="rId3">
        <w:r>
          <w:rPr>
            <w:rStyle w:val="Hyperlink"/>
            <w:rFonts w:cs="Calibri"/>
            <w:color w:val="000000"/>
          </w:rPr>
          <w:t>dokumentacja</w:t>
        </w:r>
      </w:hyperlink>
      <w:r>
        <w:rPr>
          <w:rFonts w:cs="Calibri" w:ascii="Calibri" w:hAnsi="Calibri"/>
        </w:rPr>
        <w:t xml:space="preserve"> techniczna </w:t>
      </w:r>
      <w:r>
        <w:rPr>
          <w:rFonts w:cs="Calibri" w:ascii="Calibri" w:hAnsi="Calibri"/>
          <w:color w:val="000000"/>
          <w:lang w:eastAsia="ja-JP"/>
        </w:rPr>
        <w:t xml:space="preserve"> </w:t>
      </w:r>
      <w:r>
        <w:rPr>
          <w:rFonts w:cs="Calibri" w:ascii="Calibri" w:hAnsi="Calibri" w:asciiTheme="minorHAnsi" w:hAnsiTheme="minorHAnsi"/>
        </w:rPr>
        <w:t>do pobrania ogłoszenie o udzieleniu zamówienia   -  do pobrania</w:t>
      </w:r>
      <w:r>
        <w:rPr>
          <w:rFonts w:cs="Calibri" w:ascii="Calibri" w:hAnsi="Calibri"/>
        </w:rPr>
        <w:t xml:space="preserve"> </w:t>
      </w:r>
    </w:p>
    <w:p>
      <w:pPr>
        <w:pStyle w:val="Normal"/>
        <w:spacing w:lineRule="auto" w:line="240" w:before="0" w:after="0"/>
        <w:rPr/>
      </w:pPr>
      <w:r>
        <w:rPr>
          <w:b/>
        </w:rPr>
        <w:t>Wyciąg z opisu przedmiotu zamówienia:</w:t>
      </w:r>
      <w:r>
        <w:rPr/>
        <w:t xml:space="preserve">   Przedmiotem zamówienia jest wykonanie zgodnie z dokumentacją techniczną, przedmiarem robót oraz ze specyfikacjami technicznymi wykonania i odbioru robót budowlanych mostu drogowego zlokalizowanego w Małomicach  w sięgaczu ul. Kościuszki  dz. nr ewd.  533/2 obręb Małomice (nad kanałem dopływowym elektrowni wodnej). Przedmiotowy obiekt to pięcioprzęsłowy żelbetowy most drogowo – kolejowy o schemacie statyczny w postaci żelbetowej ramy z węzłami sztywnymi. Skrajne dźwigary są zakotwione w konstrukcji przyczółków. Konstrukcję nośną mostu, w przekroju poprzecznym, stanowi żelbetowa konstrukcja belkowo – płytowa, składająca się z 6 belek żelbetowych o szerokości 0,35 m, zespolonych z żelbetową płytą pomostową. Osiowy rozstaw belek wynosi ok. 1,48 m. Wysokość belek nośnych na długości jest zmienna i wynosi od ok. 0,48 m w środku rozpiętości do ok. 1.05 m w miejscu zakotwienia belki w podporze. Całkowita szerokość ustroju nośnego mostu wynosi 10,75 m. długość przęseł w świetle podpór zmienna: od górnej wody ok. 5,90 m, o dolnej wody ok. 5,95 - 6,0 m. Długość całkowita mostu mierzona od górnej wody w świetle przyczółków wynosi ok. 32 m.</w:t>
      </w:r>
    </w:p>
    <w:p>
      <w:pPr>
        <w:pStyle w:val="Normal"/>
        <w:spacing w:lineRule="auto" w:line="240" w:before="0" w:after="0"/>
        <w:rPr/>
      </w:pPr>
      <w:r>
        <w:rPr/>
        <w:t>Opis konstrukcji mostu po odbudowie</w:t>
      </w:r>
    </w:p>
    <w:p>
      <w:pPr>
        <w:pStyle w:val="Normal"/>
        <w:spacing w:lineRule="auto" w:line="240" w:before="0" w:after="0"/>
        <w:rPr/>
      </w:pPr>
      <w:r>
        <w:rPr/>
        <w:t>Informacje ogólne</w:t>
      </w:r>
    </w:p>
    <w:p>
      <w:pPr>
        <w:pStyle w:val="Normal"/>
        <w:spacing w:lineRule="auto" w:line="240" w:before="0" w:after="0"/>
        <w:rPr/>
      </w:pPr>
      <w:r>
        <w:rPr/>
        <w:t>Projektuje się całkowitą rozbiórkę istniejącego ustroju nośnego mostu i części podpór. W miejsce rozebranego ustroju nośnego planuje się wykonanie nowej konstrukcji żelbetowej.</w:t>
      </w:r>
    </w:p>
    <w:p>
      <w:pPr>
        <w:pStyle w:val="Normal"/>
        <w:spacing w:lineRule="auto" w:line="240" w:before="0" w:after="0"/>
        <w:rPr/>
      </w:pPr>
      <w:r>
        <w:rPr/>
        <w:t>Planuje się, że most po odbudowie pozostanie w tej samej lokalizacji, co istniejący obiekt. Nie zmieni się jego całkowita długość ani całkowita szerokość (wraz ze skrzydłami).</w:t>
      </w:r>
    </w:p>
    <w:p>
      <w:pPr>
        <w:pStyle w:val="Normal"/>
        <w:spacing w:lineRule="auto" w:line="240" w:before="0" w:after="0"/>
        <w:rPr/>
      </w:pPr>
      <w:r>
        <w:rPr/>
        <w:t>Ustrój nośny</w:t>
      </w:r>
    </w:p>
    <w:p>
      <w:pPr>
        <w:pStyle w:val="Normal"/>
        <w:spacing w:lineRule="auto" w:line="240" w:before="0" w:after="0"/>
        <w:rPr/>
      </w:pPr>
      <w:r>
        <w:rPr/>
        <w:t>Projektowany ustrój nośny mostu to pięcioprzęsłowa konstrukcja żelbetowa w postaci płyty, składająca się w przekroju poprzecznym z prefabrykowanych desek strunobetonowych typu DS9 o długości 5,70 m i wysokości 19 cm, zespolonych nadbetonem o grubości min. 21 cm. W obrębie pomostu zaprojektowano jezdnię o szerokości całkowitej 6,0 m oraz jednostronny chodnik o szerokości użytkowej 1,75 m od strony górnej wody. Od strony dolnej wody zaprojektowano kapę chodnikową o szerokości całkowitej 87 cm. Nawierzchnia obu kap chodnikowych bitumiczno-polimerowa o gr. 6 mm. Kapy chodnikowe od jezdni oddzielone są krawężnikiem kamiennym. Na płycie pomostowej przewidziano ułożenie warstwy izolacji przeciwwodnej z papy termozgrzewalnej. Konstrukcja jezdni składa się z warstwy asfaltu lanego o gr. 4,0 cm i warstwy ścieralnej z masy SMA o gr. 4,0 cm. W kapach chodnikowych zaprojektowano stalową barieroporęcz ochronną o wysokości 1,10 m. Kapy chodnikowe ograniczone są od zewnątrz deskami polimerobetonowymi. Projektuje się, że połączenie przęseł mostu z istniejącymi korpusami przyczółków i filarów będzie sztywne, tworząc w rezultacie ramę o węzłach sztywnych.</w:t>
      </w:r>
    </w:p>
    <w:p>
      <w:pPr>
        <w:pStyle w:val="Normal"/>
        <w:spacing w:lineRule="auto" w:line="240" w:before="0" w:after="0"/>
        <w:rPr/>
      </w:pPr>
      <w:r>
        <w:rPr/>
        <w:t>Podpory</w:t>
      </w:r>
    </w:p>
    <w:p>
      <w:pPr>
        <w:pStyle w:val="Normal"/>
        <w:spacing w:lineRule="auto" w:line="240" w:before="0" w:after="0"/>
        <w:rPr/>
      </w:pPr>
      <w:r>
        <w:rPr/>
        <w:t xml:space="preserve">Konstrukcja nośna przęseł opiera się na istniejących, betonowych filarach (podpory pośrednie) i przyczółkach. Planuje si, że istniejące korpusy filarów i przyczółków zostaną rozebrane do poziomu oparcia istniejącej konstrukcji płytowo-żebrowej przęseł. Na korpusach podpór zostanie wykonana żelbetowa nadbudowa z odpowiednio ukształtowanym oczepem, na którym będzie możliwe ułożenie prefabrykowanych płyt sprężonych. Po montażu prefabrykatów i montażu elementów zbrojenia płyty pomostowej, konstrukcja zostanie zabetonowana razem z węzłami podporowymi, tworząc monolityczną ramę ciągłą o </w:t>
      </w:r>
      <w:bookmarkStart w:id="0" w:name="_GoBack"/>
      <w:bookmarkEnd w:id="0"/>
      <w:r>
        <w:rPr/>
        <w:t>sztywnych węzłach.</w:t>
      </w:r>
    </w:p>
    <w:p>
      <w:pPr>
        <w:pStyle w:val="Normal"/>
        <w:spacing w:lineRule="auto" w:line="240" w:before="0" w:after="0"/>
        <w:rPr/>
      </w:pPr>
      <w:r>
        <w:rPr/>
        <w:t>Planuje się, ze korpusy oraz skrzydła przyczółków zostaną wzmocnione żelbetową ścianą o grubości 15 cm, zespoloną z istniejącą konstrukcją podpór poprzez zamocowane pręty wklejane.</w:t>
      </w:r>
    </w:p>
    <w:p>
      <w:pPr>
        <w:pStyle w:val="Normal"/>
        <w:spacing w:lineRule="auto" w:line="240" w:before="0" w:after="0"/>
        <w:rPr/>
      </w:pPr>
      <w:r>
        <w:rPr/>
        <w:t>W obrębie korpusów filarów planuje się oczyszczenie istniejącej konstrukcji betonowej z elementów luźnych i wykonanie prac naprawczych: uzupełnienie stwierdzonych ubytków betonu materiałami do powierzchniowej naprawy konstrukcji betonowych.</w:t>
      </w:r>
    </w:p>
    <w:p>
      <w:pPr>
        <w:pStyle w:val="Normal"/>
        <w:spacing w:lineRule="auto" w:line="240" w:before="0" w:after="0"/>
        <w:rPr/>
      </w:pPr>
      <w:r>
        <w:rPr/>
        <w:t>Dojazdy</w:t>
      </w:r>
    </w:p>
    <w:p>
      <w:pPr>
        <w:pStyle w:val="Normal"/>
        <w:spacing w:lineRule="auto" w:line="240" w:before="0" w:after="0"/>
        <w:rPr/>
      </w:pPr>
      <w:r>
        <w:rPr/>
        <w:t>Na dojazdach do mostu planuje się korektę wysokościową jezdni, dopasowując się wysokościowo do projektowanej niwelety na moście. Planuje się, że na obydwu dojazdach do mostu nawierzchnia jezdni będzie wykonana z kostki kamiennej (z rozbiórki nawierzchni na moście).</w:t>
      </w:r>
    </w:p>
    <w:p>
      <w:pPr>
        <w:pStyle w:val="Normal"/>
        <w:spacing w:lineRule="auto" w:line="240" w:before="0" w:after="0"/>
        <w:rPr/>
      </w:pPr>
      <w:r>
        <w:rPr/>
        <w:t>Szerokość dróg dojazdowych zostanie dopasowana do projektowanej szerokości jezdni na moście po odbudowie.</w:t>
      </w:r>
    </w:p>
    <w:p>
      <w:pPr>
        <w:pStyle w:val="Normal"/>
        <w:spacing w:lineRule="auto" w:line="240" w:before="0" w:after="0"/>
        <w:rPr/>
      </w:pPr>
      <w:r>
        <w:rPr/>
        <w:t>Spadki podłużne i poprzeczne nawierzchni jezdni dopasowane do lokalizacji mostu po odbudowie. Odwodnienie mostu powierzchniowe – wody opadowe z mostu odprowadzone poprzez odpowiednie spadki podłużne konstrukcji na tereny zielone za mostem.</w:t>
      </w:r>
    </w:p>
    <w:p>
      <w:pPr>
        <w:pStyle w:val="Normal"/>
        <w:spacing w:lineRule="auto" w:line="240" w:before="0" w:after="0"/>
        <w:rPr/>
      </w:pPr>
      <w:r>
        <w:rPr/>
        <w:t>Podstawowe parametry</w:t>
      </w:r>
    </w:p>
    <w:p>
      <w:pPr>
        <w:pStyle w:val="Normal"/>
        <w:spacing w:lineRule="auto" w:line="240" w:before="0" w:after="0"/>
        <w:rPr/>
      </w:pPr>
      <w:r>
        <w:rPr/>
        <w:t xml:space="preserve">− </w:t>
      </w:r>
      <w:r>
        <w:rPr/>
        <w:t>szerokość całkowita jezdni na moście – 5,5 m + 2*0,25 m = 6,0 m,</w:t>
      </w:r>
    </w:p>
    <w:p>
      <w:pPr>
        <w:pStyle w:val="Normal"/>
        <w:spacing w:lineRule="auto" w:line="240" w:before="0" w:after="0"/>
        <w:rPr/>
      </w:pPr>
      <w:r>
        <w:rPr/>
        <w:t xml:space="preserve">− </w:t>
      </w:r>
      <w:r>
        <w:rPr/>
        <w:t>szerokość chodnika na moście – 1,75 m,</w:t>
      </w:r>
    </w:p>
    <w:p>
      <w:pPr>
        <w:pStyle w:val="Normal"/>
        <w:spacing w:lineRule="auto" w:line="240" w:before="0" w:after="0"/>
        <w:rPr/>
      </w:pPr>
      <w:r>
        <w:rPr/>
        <w:t xml:space="preserve">− </w:t>
      </w:r>
      <w:r>
        <w:rPr/>
        <w:t>szerokość pomostu 9,17 m,</w:t>
      </w:r>
    </w:p>
    <w:p>
      <w:pPr>
        <w:pStyle w:val="Normal"/>
        <w:spacing w:lineRule="auto" w:line="240" w:before="0" w:after="0"/>
        <w:rPr/>
      </w:pPr>
      <w:r>
        <w:rPr/>
        <w:t xml:space="preserve">− </w:t>
      </w:r>
      <w:r>
        <w:rPr/>
        <w:t>długość konstrukcji płyty pomostowej – 33,0 m,</w:t>
      </w:r>
    </w:p>
    <w:p>
      <w:pPr>
        <w:pStyle w:val="Normal"/>
        <w:spacing w:lineRule="auto" w:line="240" w:before="0" w:after="0"/>
        <w:rPr/>
      </w:pPr>
      <w:r>
        <w:rPr/>
        <w:t xml:space="preserve">− </w:t>
      </w:r>
      <w:r>
        <w:rPr/>
        <w:t>całkowita długość i szerokość obiektu wraz ze skrzydłami – pozostanie bez zmian</w:t>
      </w:r>
    </w:p>
    <w:p>
      <w:pPr>
        <w:pStyle w:val="Normal"/>
        <w:spacing w:lineRule="auto" w:line="240" w:before="0" w:after="0"/>
        <w:rPr/>
      </w:pPr>
      <w:r>
        <w:rPr/>
        <w:t>3.5. Szczegółowy  zakres prac, sposób ich wykonania oraz wymagania jakościowe co do głównych elementów składających się na przedmiot zamówienia zostały określone w dokumentacji technicznej autorstwa BIURO PROJEKTÓW I EKSPERTYZ BUDOWNICTWO KOMUNIKACYJNE Z. KOKOSZKA, Zielona Góra, przedmiarze robót oraz STWiORB, które stanowią ZAŁĄCZNIK NR 3 do SWZ.</w:t>
      </w:r>
    </w:p>
    <w:p>
      <w:pPr>
        <w:pStyle w:val="ListParagraph"/>
        <w:numPr>
          <w:ilvl w:val="0"/>
          <w:numId w:val="1"/>
        </w:numPr>
        <w:spacing w:lineRule="exact" w:line="280"/>
        <w:rPr>
          <w:rFonts w:ascii="Calibri" w:hAnsi="Calibri" w:cs="Calibri" w:asciiTheme="minorHAnsi" w:hAnsiTheme="minorHAnsi"/>
        </w:rPr>
      </w:pPr>
      <w:r>
        <w:rPr>
          <w:rFonts w:cs="Calibri" w:ascii="Calibri" w:hAnsi="Calibri" w:asciiTheme="minorHAnsi" w:hAnsiTheme="minorHAnsi"/>
        </w:rPr>
        <w:t>Nadzór należy pełnić zgodnie z ustawą Prawo budowlane, obowiązującymi przepisami, polskimi normami i zasadami wiedzy technicznej oraz w zakresie i w sposób określony we wzorze umowy, stanowiącym załącznik nr 1 do niniejszego Zapytania.</w:t>
      </w:r>
    </w:p>
    <w:p>
      <w:pPr>
        <w:pStyle w:val="Normal"/>
        <w:spacing w:lineRule="exact" w:line="280" w:before="0" w:after="0"/>
        <w:rPr>
          <w:b/>
        </w:rPr>
      </w:pPr>
      <w:r>
        <w:rPr/>
        <w:t xml:space="preserve"> </w:t>
      </w:r>
      <w:r>
        <w:rPr>
          <w:b/>
        </w:rPr>
        <w:t>IV. Termin wykonania zamówienia.</w:t>
      </w:r>
    </w:p>
    <w:p>
      <w:pPr>
        <w:pStyle w:val="Normal"/>
        <w:spacing w:lineRule="exact" w:line="280" w:before="0" w:after="0"/>
        <w:rPr/>
      </w:pPr>
      <w:r>
        <w:rPr/>
        <w:t xml:space="preserve">Wykonawca zobowiązany jest wykonać zamówienie w okresie wykonywania inwestycji będącej przedmiotem nadzoru inwestorskiego do czasu podpisania protokołu bezusterkowego odbioru robót budowlanych oraz złożenia oświadczenia, </w:t>
      </w:r>
      <w:r>
        <w:rPr>
          <w:sz w:val="20"/>
          <w:szCs w:val="20"/>
        </w:rPr>
        <w:t>że roboty zostały zakończone i wykonane zgodnie dokumentacją projektową, branżowymi uzgodnieniami i warunkami technicznymi stanowiącymi załączniki do dokumentacji projektowej oraz branżowymi specyfikacjami technicznymi.</w:t>
      </w:r>
      <w:r>
        <w:rPr/>
        <w:t xml:space="preserve">  Przewidywany termin wykonania usługi   6 miesięcy od dnia podpisania umowy, która zaplanowana jest po zakończeniu postępowania przetargowego Nr WZP.271.3.2026 i wyłonieniu Wykonawcy zadania inwestycyjnego.</w:t>
      </w:r>
    </w:p>
    <w:p>
      <w:pPr>
        <w:pStyle w:val="Normal"/>
        <w:spacing w:lineRule="exact" w:line="280" w:before="0" w:after="0"/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V. Warunki udziału w postępowaniu </w:t>
      </w:r>
    </w:p>
    <w:p>
      <w:pPr>
        <w:pStyle w:val="Normal"/>
        <w:spacing w:lineRule="exact" w:line="280" w:before="0" w:after="0"/>
        <w:rPr/>
      </w:pPr>
      <w:r>
        <w:rPr/>
        <w:t>O udzielenie zamówienia na wykonanie    mogą ubiegać się Wykonawcy, którzy spełniają warunki dotyczące: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a) Osoby zdolne do wykonania zamówienia:</w:t>
      </w:r>
    </w:p>
    <w:p>
      <w:pPr>
        <w:pStyle w:val="Normal"/>
        <w:spacing w:lineRule="exact" w:line="280" w:before="0" w:after="0"/>
        <w:rPr/>
      </w:pPr>
      <w:r>
        <w:rPr/>
        <w:t>w zakresie dysponowania osobami zdolnymi do wykonania zamówienia, Zamawiający uzna za spełniającego te wymogi  Wykonawcę, który będzie dysponował  osobami zdolnymi do wykonywania zamówienia tj.  co najmniej 1 osobą, która będzie  pełnić funkcję Kierownika Budowy, posiadającą uprawnienia budowlane do kierowania robotami bez ograniczeń   w specjalności mostowej  lub odpowiadające im  uprawnienia wydane na podstawie wcześniej obowiązujących przepisów prawa  i co  najmniej 1 osobą posiadającą uprawnienia budowlane w specjalności drogowej w  ograniczonym zakresie   lub dysponującą innymi uprawnieniami umożliwiającymi wykonywanie tych samych czynności, do wykonywania których uprawniają w aktualnym stanie prawnym uprawnienia w/w specjalności.</w:t>
      </w:r>
    </w:p>
    <w:p>
      <w:pPr>
        <w:pStyle w:val="Normal"/>
        <w:spacing w:lineRule="exact" w:line="280" w:before="0" w:after="0"/>
        <w:rPr/>
      </w:pPr>
      <w:r>
        <w:rPr/>
        <w:t>Warunek zostanie uznany za spełniony, w przypadku gdy Wykonawca złoży oświadczenie o spełnianiu warunków udziału w postępowaniu zgodnie z zapisem w Formularzu Ofertowym stanowiącym załącznik nr 2 do niniejszego Zapytania.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b) Znajdowania się w sytuacji ekonomicznej i finansowej zapewniającej wykonanie zamówienia.</w:t>
      </w:r>
    </w:p>
    <w:p>
      <w:pPr>
        <w:pStyle w:val="Normal"/>
        <w:spacing w:lineRule="exact" w:line="280" w:before="0" w:after="0"/>
        <w:rPr/>
      </w:pPr>
      <w:r>
        <w:rPr/>
        <w:t>Warunek zostanie uznany za spełniony, w przypadku gdy Wykonawca złoży oświadczenie o spełnianiu warunków udziału w postępowaniu zgodnie z zapisem w Formularzu Ofertowym stanowiącym załącznik nr 2 do niniejszego Zapytania.</w:t>
      </w:r>
    </w:p>
    <w:p>
      <w:pPr>
        <w:pStyle w:val="Normal"/>
        <w:spacing w:lineRule="exact" w:line="280" w:before="0" w:after="0"/>
        <w:rPr/>
      </w:pPr>
      <w:r>
        <w:rPr/>
        <w:t>VI. Warunki  wykluczenia wykonawcy i  odrzucenia  oferty</w:t>
      </w:r>
    </w:p>
    <w:p>
      <w:pPr>
        <w:pStyle w:val="Normal"/>
        <w:spacing w:lineRule="exact" w:line="280" w:before="0" w:after="0"/>
        <w:rPr/>
      </w:pPr>
      <w:r>
        <w:rPr/>
        <w:t>VI.</w:t>
      </w:r>
      <w:r>
        <w:rPr/>
        <w:t>I</w:t>
      </w:r>
      <w:r>
        <w:rPr/>
        <w:t>. Zamawiający wykluczy wykonawcę który:</w:t>
      </w:r>
    </w:p>
    <w:p>
      <w:pPr>
        <w:pStyle w:val="Normal"/>
        <w:spacing w:lineRule="exact" w:line="280" w:before="0" w:after="0"/>
        <w:rPr/>
      </w:pPr>
      <w:r>
        <w:rPr/>
        <w:t xml:space="preserve">1) nie spełnia warunków udziału w postępowaniu w zakresie;    </w:t>
      </w:r>
    </w:p>
    <w:p>
      <w:pPr>
        <w:pStyle w:val="Normal"/>
        <w:spacing w:lineRule="exact" w:line="280" w:before="0" w:after="0"/>
        <w:rPr/>
      </w:pPr>
      <w:r>
        <w:rPr/>
        <w:t xml:space="preserve">    </w:t>
      </w:r>
      <w:r>
        <w:rPr/>
        <w:t>- dysponowania osobą zdolną  do wykonania zamówienia.</w:t>
      </w:r>
    </w:p>
    <w:p>
      <w:pPr>
        <w:pStyle w:val="Normal"/>
        <w:spacing w:lineRule="exact" w:line="280" w:before="0" w:after="0"/>
        <w:rPr/>
      </w:pPr>
      <w:r>
        <w:rPr/>
        <w:t>VI.</w:t>
      </w:r>
      <w:r>
        <w:rPr/>
        <w:t>II</w:t>
      </w:r>
      <w:r>
        <w:rPr/>
        <w:t>.  Zamawiający odrzuci ofertę, jeżeli :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1) jest niezgodna z ustawą;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2) jej treść nie odpowiada treści niniejszego Zaproszenia do składania ofert ;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3</w:t>
      </w:r>
      <w:r>
        <w:rPr/>
        <w:t>) zawiera  błędy w obliczeniu ceny;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4</w:t>
      </w:r>
      <w:r>
        <w:rPr/>
        <w:t xml:space="preserve">) Wykonawca w terminie 3 dni od dnia doręczenia zawiadomienia nie zgodził się na </w:t>
      </w:r>
    </w:p>
    <w:p>
      <w:pPr>
        <w:pStyle w:val="Normal"/>
        <w:spacing w:lineRule="exact" w:line="280" w:before="0" w:after="0"/>
        <w:rPr/>
      </w:pPr>
      <w:r>
        <w:rPr/>
        <w:t xml:space="preserve">     </w:t>
      </w:r>
      <w:r>
        <w:rPr/>
        <w:t xml:space="preserve">poprawienie omyłki, o której mowa wart.87 ust.2 pkt.3 ustawy Prawo zamówień </w:t>
      </w:r>
    </w:p>
    <w:p>
      <w:pPr>
        <w:pStyle w:val="Normal"/>
        <w:spacing w:lineRule="exact" w:line="280" w:before="0" w:after="0"/>
        <w:rPr/>
      </w:pPr>
      <w:r>
        <w:rPr/>
        <w:t xml:space="preserve">     </w:t>
      </w:r>
      <w:r>
        <w:rPr/>
        <w:t>publicznych,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5</w:t>
      </w:r>
      <w:r>
        <w:rPr/>
        <w:t xml:space="preserve">) Zamawiający  odrzuci również ofertę Wykonawcy, który nie złożył wyjaśnień lub jeżeli dokonana </w:t>
      </w:r>
    </w:p>
    <w:p>
      <w:pPr>
        <w:pStyle w:val="Normal"/>
        <w:spacing w:lineRule="exact" w:line="280" w:before="0" w:after="0"/>
        <w:rPr/>
      </w:pPr>
      <w:r>
        <w:rPr/>
        <w:t xml:space="preserve">     </w:t>
      </w:r>
      <w:r>
        <w:rPr/>
        <w:t xml:space="preserve">ocena wyjaśnień  które wraz z dostarczonymi dowodami potwierdza, że oferta zawiera rażąco   </w:t>
      </w:r>
    </w:p>
    <w:p>
      <w:pPr>
        <w:pStyle w:val="Normal"/>
        <w:spacing w:lineRule="exact" w:line="280" w:before="0" w:after="0"/>
        <w:rPr/>
      </w:pPr>
      <w:r>
        <w:rPr/>
        <w:t xml:space="preserve">     </w:t>
      </w:r>
      <w:r>
        <w:rPr/>
        <w:t>niską cenę w stosunku do przedmiotu zamówienia.</w:t>
      </w:r>
    </w:p>
    <w:p>
      <w:pPr>
        <w:pStyle w:val="Normal"/>
        <w:spacing w:lineRule="exact" w:line="280" w:before="0" w:after="0"/>
        <w:rPr>
          <w:b/>
        </w:rPr>
      </w:pPr>
      <w:r>
        <w:rPr>
          <w:b/>
        </w:rPr>
        <w:t>VII. Informacja o sposobie porozumiewania się Zamawiającego z Wykonawcami oraz przekazywania oświadczeń i dokumentów.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 xml:space="preserve">Informacji o przedmiocie oraz procedurze ze strony  Zamawiającego udziela: </w:t>
      </w:r>
    </w:p>
    <w:p>
      <w:pPr>
        <w:pStyle w:val="Normal"/>
        <w:spacing w:lineRule="exact" w:line="280" w:before="0" w:after="0"/>
        <w:rPr/>
      </w:pPr>
      <w:r>
        <w:rPr/>
        <w:t xml:space="preserve">Wincenty Chłostowski – tel. 68 376 90 27. </w:t>
      </w:r>
    </w:p>
    <w:p>
      <w:pPr>
        <w:pStyle w:val="Normal"/>
        <w:spacing w:lineRule="exact" w:line="280" w:before="0" w:after="0"/>
        <w:rPr/>
      </w:pPr>
      <w:r>
        <w:rPr/>
        <w:t>VII. Sposób przygotowania oraz termin złożenia oferty.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1. Oferty  należy złożyć  na  formularzu ofertowym stanowiącym załącznik nr 2 do niniejszego Zapytania. Oferta winna zawierać łączną cenę ryczałtową za wykonanie przedmiotu zamówienia. Cena podana w ofercie winna uwzględniać wszystkie koszty związane z realizacją zamówienia. Nie dopuszcza się możliwości składania ofert wariantowych.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2. Cena ofertowa nie podlega zmianie po złożeniu oferty.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3. Każdy Wykonawca może złożyć tylko jedną ofertę.</w:t>
      </w:r>
    </w:p>
    <w:p>
      <w:pPr>
        <w:pStyle w:val="Normal"/>
        <w:spacing w:lineRule="exact" w:line="280" w:before="0" w:after="0"/>
        <w:rPr/>
      </w:pPr>
      <w:r>
        <w:rPr/>
        <w:t>4. Oferta oraz wszystkie załączniki muszą być podpisane przez osobę/by upoważnioną/ne do reprezentacji Wykonawcy.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5. Wzory dokumentów dołączone do niniejszego Zapytania powinny zostać wypełnione przez Wykonawcę i dołączone do oferty.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6. Ofertę należy złożyć:</w:t>
      </w:r>
    </w:p>
    <w:p>
      <w:pPr>
        <w:pStyle w:val="Normal"/>
        <w:spacing w:lineRule="exact" w:line="280" w:before="0" w:after="0"/>
        <w:rPr/>
      </w:pPr>
      <w:r>
        <w:rPr/>
        <w:t>a) pocztą na adres: Gmina Małomice, Pl. Konstytucji 3 Maja 1, 67-320 Małomice  lub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b) osobiście w siedzibie zamawiającego Gmina Małomice, Pl. Konstytucji 3 Maja 1, 67-320 Małomice, sekretariat - pokój nr  10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 xml:space="preserve">7. Termin składania ofert upływa w dniu 28.05.2026 r. 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 xml:space="preserve">Decyduje data i godzina wpływu oferty do siedziby Zamawiającego. Oferty złożone po terminie nie będą uwzględniane.  Wykonawca dopuszcza możliwość złożenie oferty pocztą elektroniczną na adres e:mail </w:t>
      </w:r>
      <w:hyperlink r:id="rId4">
        <w:r>
          <w:rPr>
            <w:rStyle w:val="Hyperlink"/>
            <w:color w:val="000000"/>
          </w:rPr>
          <w:t>urzad@malomice.pl</w:t>
        </w:r>
      </w:hyperlink>
      <w:r>
        <w:rPr/>
        <w:t xml:space="preserve">.   W tytule należy zawrzeć następującą treść   Nadzór Inwestorski  „Odbudowa mostu na złączu kanału turbinowego i rzek Bóbr i sięgacza ul. Kościuszki w Małomicach”.  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8. Wykonawcy ponoszą wszelkie koszty związane z przygotowaniem i złożeniem oferty.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9. W toku dokonywania badania i oceny ofert, Zamawiający może żądać udzielenia przez Wykonawców wyjaśnień dotyczących treści złożonych przez nich ofert.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VIII. Kryteria oceny ofert.</w:t>
      </w:r>
    </w:p>
    <w:p>
      <w:pPr>
        <w:pStyle w:val="Normal"/>
        <w:spacing w:lineRule="exact" w:line="280" w:before="0" w:after="0"/>
        <w:rPr/>
      </w:pPr>
      <w:r>
        <w:rPr/>
        <w:t xml:space="preserve">Za ofertę najkorzystniejszą zostanie uznana oferta z  najniższą ceną. </w:t>
      </w:r>
    </w:p>
    <w:p>
      <w:pPr>
        <w:pStyle w:val="Normal"/>
        <w:spacing w:lineRule="exact" w:line="280" w:before="0" w:after="0"/>
        <w:rPr/>
      </w:pPr>
      <w:r>
        <w:rPr/>
        <w:t>Za ofertę najkorzystniejszą zostanie uznana oferta, zawierająca wszystkie wymagane załączniki złożona przez Wykonawcę spełniającego wszystkie warunki udziału w postępowaniu  i  otrzyma największą  ilości punktów  przyznanych poszczególnym ofertom z wykorzystaniem   następującego  wzoru:</w:t>
      </w:r>
    </w:p>
    <w:p>
      <w:pPr>
        <w:pStyle w:val="Normal"/>
        <w:spacing w:lineRule="exact" w:line="280" w:before="0" w:after="0"/>
        <w:rPr/>
      </w:pPr>
      <w:r>
        <w:rPr/>
        <w:t>Punkty zostaną przyznane z dokładnością do dwóch miejsc po przecinku</w:t>
      </w:r>
    </w:p>
    <w:p>
      <w:pPr>
        <w:pStyle w:val="Normal"/>
        <w:spacing w:lineRule="exact" w:line="280" w:before="0" w:after="0"/>
        <w:rPr/>
      </w:pPr>
      <w:r>
        <w:rPr/>
        <w:t>Cena  brutto – waga 100% :</w:t>
      </w:r>
    </w:p>
    <w:p>
      <w:pPr>
        <w:pStyle w:val="Normal"/>
        <w:spacing w:lineRule="exact" w:line="280" w:before="0" w:after="0"/>
        <w:rPr/>
      </w:pPr>
      <w:r>
        <w:rPr/>
        <w:t>Ocenie zostanie poddana cena brutto oferty podana w formularzu oferty.</w:t>
      </w:r>
    </w:p>
    <w:p>
      <w:pPr>
        <w:pStyle w:val="Normal"/>
        <w:spacing w:lineRule="exact" w:line="280" w:before="0" w:after="0"/>
        <w:rPr/>
      </w:pPr>
      <w:r>
        <w:rPr/>
        <w:t>Liczba punktów, jaką uzyska oferta  obliczona zgodnie ze wzorem:</w:t>
      </w:r>
    </w:p>
    <w:p>
      <w:pPr>
        <w:pStyle w:val="Normal"/>
        <w:spacing w:lineRule="exact" w:line="280" w:before="0" w:after="0"/>
        <w:rPr/>
      </w:pPr>
      <w:r>
        <w:rPr/>
        <w:tab/>
        <w:tab/>
        <w:tab/>
        <w:t xml:space="preserve">                  oferta z najniższą ceną</w:t>
      </w:r>
    </w:p>
    <w:p>
      <w:pPr>
        <w:pStyle w:val="Normal"/>
        <w:spacing w:lineRule="exact" w:line="280" w:before="0" w:after="0"/>
        <w:rPr/>
      </w:pPr>
      <w:r>
        <w:rPr/>
        <w:t xml:space="preserve">ilość punktów oferty badanej = -------------------------------      x 100 pkt </w:t>
      </w:r>
    </w:p>
    <w:p>
      <w:pPr>
        <w:pStyle w:val="Normal"/>
        <w:spacing w:lineRule="exact" w:line="280" w:before="0" w:after="0"/>
        <w:rPr/>
      </w:pPr>
      <w:r>
        <w:rPr/>
        <w:t xml:space="preserve">                                                             </w:t>
      </w:r>
      <w:r>
        <w:rPr/>
        <w:t>cena oferty badanej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IX. Wynik postępowania.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1. O wyborze najkorzystniejszej oferty lub o unieważnieniu postępowania Zamawiający powiadomi Wykonawców poprzez stronę internetową gminy oraz indywidualnie wybranego Wykonawcę.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2. Zamawiającemu przysługuje prawo zamknięcia niniejszego postępowania bez wybierania którejkolwiek z ofert.</w:t>
      </w:r>
    </w:p>
    <w:p>
      <w:pPr>
        <w:pStyle w:val="Normal"/>
        <w:spacing w:lineRule="exact" w:line="280" w:before="0" w:after="0"/>
        <w:rPr/>
      </w:pPr>
      <w:r>
        <w:rPr/>
      </w:r>
    </w:p>
    <w:p>
      <w:pPr>
        <w:pStyle w:val="Normal"/>
        <w:spacing w:lineRule="exact" w:line="280" w:before="0" w:after="0"/>
        <w:rPr/>
      </w:pPr>
      <w:r>
        <w:rPr/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X. Lista załączników:</w:t>
      </w:r>
    </w:p>
    <w:p>
      <w:pPr>
        <w:pStyle w:val="Normal"/>
        <w:spacing w:lineRule="exact" w:line="280" w:before="0" w:after="0"/>
        <w:rPr/>
      </w:pPr>
      <w:r>
        <w:rPr/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1. Załącznik nr 1 – Wzór umowy</w:t>
      </w:r>
    </w:p>
    <w:p>
      <w:pPr>
        <w:pStyle w:val="Normal"/>
        <w:spacing w:lineRule="exact" w:line="280" w:before="0" w:after="0"/>
        <w:rPr/>
      </w:pPr>
      <w:r>
        <w:rPr/>
        <w:t xml:space="preserve"> </w:t>
      </w:r>
      <w:r>
        <w:rPr/>
        <w:t>2. Załącznik nr 2 – Formularz ofertowy.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/wzór umowy/</w:t>
      </w:r>
    </w:p>
    <w:p>
      <w:pPr>
        <w:pStyle w:val="Normal"/>
        <w:rPr/>
      </w:pPr>
      <w:r>
        <w:rPr/>
        <w:t>UMOWA O PEŁNIENIE</w:t>
      </w:r>
    </w:p>
    <w:p>
      <w:pPr>
        <w:pStyle w:val="Normal"/>
        <w:rPr/>
      </w:pPr>
      <w:r>
        <w:rPr/>
        <w:t>FUNKCJI INSPEKTORA NADZORU INWESTORSKIEGO</w:t>
      </w:r>
    </w:p>
    <w:p>
      <w:pPr>
        <w:pStyle w:val="Normal"/>
        <w:rPr/>
      </w:pPr>
      <w:r>
        <w:rPr/>
        <w:t xml:space="preserve">zawarta dnia ..........................   w  Małomicach,  pomiędzy: </w:t>
      </w:r>
    </w:p>
    <w:p>
      <w:pPr>
        <w:pStyle w:val="Normal"/>
        <w:spacing w:before="0" w:after="0"/>
        <w:rPr/>
      </w:pPr>
      <w:r>
        <w:rPr/>
        <w:t>GMINĄ MAŁOMICE reprezentowaną przez:</w:t>
      </w:r>
    </w:p>
    <w:p>
      <w:pPr>
        <w:pStyle w:val="Normal"/>
        <w:spacing w:before="0" w:after="0"/>
        <w:rPr/>
      </w:pPr>
      <w:r>
        <w:rPr/>
        <w:t>1.pawłem Stanisławem Gorzków  - Burmistrza Małomic  ,  przy kontrasygnacie</w:t>
      </w:r>
    </w:p>
    <w:p>
      <w:pPr>
        <w:pStyle w:val="Normal"/>
        <w:spacing w:before="0" w:after="0"/>
        <w:rPr/>
      </w:pPr>
      <w:r>
        <w:rPr/>
        <w:t xml:space="preserve">2.Barbary Kurowskiej - Skarbnika Gminy Małomice  </w:t>
      </w:r>
    </w:p>
    <w:p>
      <w:pPr>
        <w:pStyle w:val="Normal"/>
        <w:spacing w:before="0" w:after="0"/>
        <w:rPr/>
      </w:pPr>
      <w:r>
        <w:rPr/>
        <w:t>zwaną w dalszej treści umowy ,, Zamawiającym,,</w:t>
      </w:r>
    </w:p>
    <w:p>
      <w:pPr>
        <w:pStyle w:val="Normal"/>
        <w:spacing w:before="0" w:after="0"/>
        <w:rPr/>
      </w:pPr>
      <w:r>
        <w:rPr/>
        <w:t>NIP 9241864215     REGON  970770391</w:t>
      </w:r>
    </w:p>
    <w:p>
      <w:pPr>
        <w:pStyle w:val="Normal"/>
        <w:spacing w:before="0" w:after="0"/>
        <w:rPr/>
      </w:pPr>
      <w:r>
        <w:rPr/>
        <w:t xml:space="preserve">zwanym dalej ,,Zamawiającym’’, </w:t>
      </w:r>
    </w:p>
    <w:p>
      <w:pPr>
        <w:pStyle w:val="Normal"/>
        <w:spacing w:before="0" w:after="0"/>
        <w:rPr/>
      </w:pPr>
      <w:r>
        <w:rPr/>
        <w:t>a</w:t>
      </w:r>
    </w:p>
    <w:p>
      <w:pPr>
        <w:pStyle w:val="Normal"/>
        <w:spacing w:before="0" w:after="0"/>
        <w:rPr/>
      </w:pPr>
      <w:r>
        <w:rPr/>
        <w:t>………………………………………………………………………………………………………………………………………………</w:t>
      </w:r>
      <w:r>
        <w:rPr/>
        <w:t>..</w:t>
      </w:r>
    </w:p>
    <w:p>
      <w:pPr>
        <w:pStyle w:val="Normal"/>
        <w:spacing w:before="0" w:after="0"/>
        <w:rPr/>
      </w:pPr>
      <w:r>
        <w:rPr/>
        <w:t xml:space="preserve">……………………………………………………………………………………………………………………………………………… </w:t>
      </w:r>
      <w:r>
        <w:rPr/>
        <w:t xml:space="preserve">, wpisaną do Centralnej  Ewidencji i Informacji o Działalności Gospodarczej, KRS </w:t>
      </w:r>
    </w:p>
    <w:p>
      <w:pPr>
        <w:pStyle w:val="Normal"/>
        <w:spacing w:before="0" w:after="0"/>
        <w:rPr/>
      </w:pPr>
      <w:r>
        <w:rPr/>
        <w:t xml:space="preserve">NIP ………………………………………..,  REGON: ………………………………………  </w:t>
      </w:r>
    </w:p>
    <w:p>
      <w:pPr>
        <w:pStyle w:val="Normal"/>
        <w:spacing w:before="0" w:after="0"/>
        <w:rPr/>
      </w:pPr>
      <w:r>
        <w:rPr/>
        <w:t xml:space="preserve">reprezentowaną przez: …………………………………….  -  …………………………………………….. </w:t>
      </w:r>
    </w:p>
    <w:p>
      <w:pPr>
        <w:pStyle w:val="Normal"/>
        <w:spacing w:before="0" w:after="0"/>
        <w:rPr/>
      </w:pPr>
      <w:r>
        <w:rPr/>
        <w:t>W wyniku wyboru oferty  po przeprowadzeniu zapytania ofertowego,  została zawarta umowa o następującej treści:</w:t>
      </w:r>
    </w:p>
    <w:p>
      <w:pPr>
        <w:pStyle w:val="Normal"/>
        <w:spacing w:before="0" w:after="0"/>
        <w:rPr/>
      </w:pPr>
      <w:r>
        <w:rPr/>
        <w:t xml:space="preserve">§ </w:t>
      </w:r>
      <w:r>
        <w:rPr/>
        <w:t>1.</w:t>
      </w:r>
      <w:r>
        <w:rPr/>
        <w:t>1. Wykonawca przyjmuje pełnienie funkcji kompleksowego nadzoru inwestorskiego nad zadaniem pn. „Odbudowa mostu na złączu kanału turbinowego i rzek Bóbr i sięgacza ul. Kościuszki w Małomicach” Obejmującego wykonanie robót budowlanych mostu drogowego zlokalizowanego w Małomicach  w sięgaczu ul. Kościuszki  dz. nr ewd.  533/2 obręb Małomice (nad kanałem dopływowym elektrowni wodnej). Przedmiotowy obiekt to pięcioprzęsłowy żelbetowy most drogowo – kolejowy o schemacie statyczny w postaci żelbetowej ramy z węzłami sztywnymi. Skrajne dźwigary są zakotwione w konstrukcji przyczółków. Konstrukcję nośną mostu, w przekroju poprzecznym, stanowi żelbetowa konstrukcja belkowo – płytowa, składająca się z 6 belek żelbetowych o szerokości 0,35 m, zespolonych z żelbetową płytą pomostową. Osiowy rozstaw belek wynosi ok. 1,48 m. Wysokość belek nośnych na długości jest zmienna i wynosi od ok. 0,48 m w środku rozpiętości do ok. 1.05 m w miejscu zakotwienia belki w podporze. Całkowita szerokość ustroju nośnego mostu wynosi 10,75 m. długość przęseł w świetle podpór zmienna: od górnej wody ok. 5,90 m, o dolnej wody ok. 5,95 - 6,0 m. Długość całkowita mostu mierzona od górnej wody w świetle przyczółków wynosi ok. 32 m.</w:t>
      </w:r>
    </w:p>
    <w:p>
      <w:pPr>
        <w:pStyle w:val="Normal"/>
        <w:spacing w:before="0" w:after="0"/>
        <w:rPr/>
      </w:pPr>
      <w:r>
        <w:rPr/>
        <w:t>Opis konstrukcji mostu po odbudowie</w:t>
      </w:r>
    </w:p>
    <w:p>
      <w:pPr>
        <w:pStyle w:val="Normal"/>
        <w:spacing w:before="0" w:after="0"/>
        <w:rPr/>
      </w:pPr>
      <w:r>
        <w:rPr/>
        <w:t>Informacje ogólne</w:t>
      </w:r>
    </w:p>
    <w:p>
      <w:pPr>
        <w:pStyle w:val="Normal"/>
        <w:spacing w:before="0" w:after="0"/>
        <w:rPr/>
      </w:pPr>
      <w:r>
        <w:rPr/>
        <w:t>Projektuje się całkowitą rozbiórkę istniejącego ustroju nośnego mostu i części podpór. W miejsce rozebranego ustroju nośnego planuje się wykonanie nowej konstrukcji żelbetowej.</w:t>
      </w:r>
    </w:p>
    <w:p>
      <w:pPr>
        <w:pStyle w:val="Normal"/>
        <w:spacing w:before="0" w:after="0"/>
        <w:rPr/>
      </w:pPr>
      <w:r>
        <w:rPr/>
        <w:t>Planuje się, że most po odbudowie pozostanie w tej samej lokalizacji, co istniejący obiekt. Nie zmieni się jego całkowita długość ani całkowita szerokość (wraz ze skrzydłami).</w:t>
      </w:r>
    </w:p>
    <w:p>
      <w:pPr>
        <w:pStyle w:val="Normal"/>
        <w:spacing w:before="0" w:after="0"/>
        <w:rPr/>
      </w:pPr>
      <w:r>
        <w:rPr/>
        <w:t>Ustrój nośny</w:t>
      </w:r>
    </w:p>
    <w:p>
      <w:pPr>
        <w:pStyle w:val="Normal"/>
        <w:spacing w:before="0" w:after="0"/>
        <w:rPr/>
      </w:pPr>
      <w:r>
        <w:rPr/>
        <w:t>Projektowany ustrój nośny mostu to pięcioprzęsłowa konstrukcja żelbetowa w postaci płyty, składająca się w przekroju poprzecznym z prefabrykowanych desek strunobetonowych typu DS9 o długości 5,70 m i wysokości 19 cm, zespolonych nadbetonem o grubości min. 21 cm. W obrębie pomostu zaprojektowano jezdnię o szerokości całkowitej 6,0 m oraz jednostronny chodnik o szerokości użytkowej 1,75 m od strony górnej wody. Od strony dolnej wody zaprojektowano kapę chodnikową o szerokości całkowitej 87 cm. Nawierzchnia obu kap chodnikowych bitumiczno-polimerowa o gr. 6 mm. Kapy chodnikowe od jezdni oddzielone są krawężnikiem kamiennym. Na płycie pomostowej przewidziano ułożenie warstwy izolacji przeciwwodnej z papy termozgrzewalnej. Konstrukcja jezdni składa się z warstwy asfaltu lanego o gr. 4,0 cm i warstwy ścieralnej z masy SMA o gr. 4,0 cm. W kapach chodnikowych zaprojektowano stalową barieroporęcz ochronną o wysokości 1,10 m. Kapy chodnikowe ograniczone są od zewnątrz deskami polimerobetonowymi. Projektuje się, że połączenie przęseł mostu z istniejącymi korpusami przyczółków i filarów będzie sztywne, tworząc w rezultacie ramę o węzłach sztywnych.</w:t>
      </w:r>
    </w:p>
    <w:p>
      <w:pPr>
        <w:pStyle w:val="Normal"/>
        <w:spacing w:before="0" w:after="0"/>
        <w:rPr/>
      </w:pPr>
      <w:r>
        <w:rPr/>
        <w:t>Podpory</w:t>
      </w:r>
    </w:p>
    <w:p>
      <w:pPr>
        <w:pStyle w:val="Normal"/>
        <w:spacing w:before="0" w:after="0"/>
        <w:rPr/>
      </w:pPr>
      <w:r>
        <w:rPr/>
        <w:t>Konstrukcja nośna przęseł opiera się na istniejących, betonowych filarach (podpory pośrednie) i przyczółkach. Planuje si, że istniejące korpusy filarów i przyczółków zostaną rozebrane do poziomu oparcia istniejącej konstrukcji płytowo-żebrowej przęseł. Na korpusach podpór zostanie wykonana żelbetowa nadbudowa z odpowiednio ukształtowanym oczepem, na którym będzie możliwe ułożenie prefabrykowanych płyt sprężonych. Po montażu prefabrykatów i montażu elementów zbrojenia płyty pomostowej, konstrukcja zostanie zabetonowana razem z węzłami podporowymi, tworząc monolityczną ramę ciągłą o sztywnych węzłach.</w:t>
      </w:r>
    </w:p>
    <w:p>
      <w:pPr>
        <w:pStyle w:val="Normal"/>
        <w:spacing w:before="0" w:after="0"/>
        <w:rPr/>
      </w:pPr>
      <w:r>
        <w:rPr/>
        <w:t>Planuje się, ze korpusy oraz skrzydła przyczółków zostaną wzmocnione żelbetową ścianą o grubości 15 cm, zespoloną z istniejącą konstrukcją podpór poprzez zamocowane pręty wklejane.</w:t>
      </w:r>
    </w:p>
    <w:p>
      <w:pPr>
        <w:pStyle w:val="Normal"/>
        <w:spacing w:before="0" w:after="0"/>
        <w:rPr/>
      </w:pPr>
      <w:r>
        <w:rPr/>
        <w:t>W obrębie korpusów filarów planuje się oczyszczenie istniejącej konstrukcji betonowej z elementów luźnych i wykonanie prac naprawczych: uzupełnienie stwierdzonych ubytków betonu materiałami do powierzchniowej naprawy konstrukcji betonowych.</w:t>
      </w:r>
    </w:p>
    <w:p>
      <w:pPr>
        <w:pStyle w:val="Normal"/>
        <w:spacing w:before="0" w:after="0"/>
        <w:rPr/>
      </w:pPr>
      <w:r>
        <w:rPr/>
        <w:t>Dojazdy</w:t>
      </w:r>
    </w:p>
    <w:p>
      <w:pPr>
        <w:pStyle w:val="Normal"/>
        <w:spacing w:before="0" w:after="0"/>
        <w:rPr/>
      </w:pPr>
      <w:r>
        <w:rPr/>
        <w:t>Na dojazdach do mostu planuje się korektę wysokościową jezdni, dopasowując się wysokościowo do projektowanej niwelety na moście. Planuje się, że na obydwu dojazdach do mostu nawierzchnia jezdni będzie wykonana z kostki kamiennej (z rozbiórki nawierzchni na moście).</w:t>
      </w:r>
    </w:p>
    <w:p>
      <w:pPr>
        <w:pStyle w:val="Normal"/>
        <w:spacing w:before="0" w:after="0"/>
        <w:rPr/>
      </w:pPr>
      <w:r>
        <w:rPr/>
        <w:t>Szerokość dróg dojazdowych zostanie dopasowana do projektowanej szerokości jezdni na moście po odbudowie.</w:t>
      </w:r>
    </w:p>
    <w:p>
      <w:pPr>
        <w:pStyle w:val="Normal"/>
        <w:spacing w:before="0" w:after="0"/>
        <w:rPr/>
      </w:pPr>
      <w:r>
        <w:rPr/>
        <w:t>Spadki podłużne i poprzeczne nawierzchni jezdni dopasowane do lokalizacji mostu po odbudowie. Odwodnienie mostu powierzchniowe – wody opadowe z mostu odprowadzone poprzez odpowiednie spadki podłużne konstrukcji na tereny zielone za mostem.</w:t>
      </w:r>
    </w:p>
    <w:p>
      <w:pPr>
        <w:pStyle w:val="Normal"/>
        <w:spacing w:before="0" w:after="0"/>
        <w:rPr/>
      </w:pPr>
      <w:r>
        <w:rPr/>
        <w:t>Podstawowe parametry</w:t>
      </w:r>
    </w:p>
    <w:p>
      <w:pPr>
        <w:pStyle w:val="Normal"/>
        <w:spacing w:before="0" w:after="0"/>
        <w:rPr/>
      </w:pPr>
      <w:r>
        <w:rPr/>
        <w:t xml:space="preserve">− </w:t>
      </w:r>
      <w:r>
        <w:rPr/>
        <w:t>szerokość całkowita jezdni na moście – 5,5 m + 2*0,25 m = 6,0 m,</w:t>
      </w:r>
    </w:p>
    <w:p>
      <w:pPr>
        <w:pStyle w:val="Normal"/>
        <w:spacing w:before="0" w:after="0"/>
        <w:rPr/>
      </w:pPr>
      <w:r>
        <w:rPr/>
        <w:t xml:space="preserve">− </w:t>
      </w:r>
      <w:r>
        <w:rPr/>
        <w:t>szerokość chodnika na moście – 1,75 m,</w:t>
      </w:r>
    </w:p>
    <w:p>
      <w:pPr>
        <w:pStyle w:val="Normal"/>
        <w:spacing w:before="0" w:after="0"/>
        <w:rPr/>
      </w:pPr>
      <w:r>
        <w:rPr/>
        <w:t xml:space="preserve">− </w:t>
      </w:r>
      <w:r>
        <w:rPr/>
        <w:t>szerokość pomostu 9,17 m,</w:t>
      </w:r>
    </w:p>
    <w:p>
      <w:pPr>
        <w:pStyle w:val="Normal"/>
        <w:spacing w:before="0" w:after="0"/>
        <w:rPr/>
      </w:pPr>
      <w:r>
        <w:rPr/>
        <w:t xml:space="preserve">− </w:t>
      </w:r>
      <w:r>
        <w:rPr/>
        <w:t>długość konstrukcji płyty pomostowej – 33,0 m,</w:t>
      </w:r>
    </w:p>
    <w:p>
      <w:pPr>
        <w:pStyle w:val="Normal"/>
        <w:spacing w:before="0" w:after="0"/>
        <w:rPr/>
      </w:pPr>
      <w:r>
        <w:rPr/>
        <w:t xml:space="preserve">− </w:t>
      </w:r>
      <w:r>
        <w:rPr/>
        <w:t>całkowita długość i szerokość obiektu wraz ze skrzydłami – pozostanie bez zmian.</w:t>
      </w:r>
    </w:p>
    <w:p>
      <w:pPr>
        <w:pStyle w:val="Normal"/>
        <w:spacing w:before="0" w:after="0"/>
        <w:rPr/>
      </w:pPr>
      <w:r>
        <w:rPr/>
        <w:t xml:space="preserve">Szczegółowy  zakres prac, sposób ich wykonania oraz wymagania jakościowe co do głównych elementów składających się na przedmiot zamówienia zostały określone w dokumentacji technicznej autorstwa BIURO PROJEKTÓW I EKSPERTYZ BUDOWNICTWO KOMUNIKACYJNE Z. KOKOSZKA, Zielona Góra, przedmiarze robót oraz STWiORB.2. Przedmiot umowy obejmuje nadzór inwestycyjny całego procesu inwestycyjnego we wszystkich branżach robót wynikających z opracowanego projektu budowlanego oraz wszystkie czynności wynikające z Ustawy z dnia 7 lipca 1994 r. - Prawo budowlane (tekst jedn. w Dz. U. z r. 2025 poz. 418), rozporządzenia Ministra Infrastruktury z dnia 26 czerwca 2002r. w sprawie dziennika budowy, montażu i rozbiórki, tablicy informacyjnej oraz ogłoszenia zawierającego dane dotyczące bezpieczeństwa pracy i ochrony zdrowia (Dz. U. z 2002r. Nr 108, poz. 953 z późn. zm. ) i umowy z wykonawcą robót budowlanych,  a w szczególności: </w:t>
      </w:r>
    </w:p>
    <w:p>
      <w:pPr>
        <w:pStyle w:val="Normal"/>
        <w:spacing w:before="0" w:after="0"/>
        <w:rPr/>
      </w:pPr>
      <w:r>
        <w:rPr/>
        <w:t>1) reprezentowanie Zamawiającego na budowie poprzez sprawowanie kontroli zgodności realizacji z projektem, umową z wykonawcą robót, przepisami prawa, obowiązującymi normami, wytycznymi branżowymi oraz zasadami wiedzy technicznej;</w:t>
      </w:r>
    </w:p>
    <w:p>
      <w:pPr>
        <w:pStyle w:val="Normal"/>
        <w:spacing w:before="0" w:after="0"/>
        <w:rPr/>
      </w:pPr>
      <w:r>
        <w:rPr/>
        <w:t>2) sprawdzanie jakości wykonywanych robót, wbudowanych wyrobów budowlanych,   a w szczególności zapobieganie zastosowaniu materiałów wadliwych i niedopuszczonych do obrotu i stosowania w tym weryfikacja raportów składanych przez Wykonawcę zadania inwestycyjnego o postępie prac w terminach 2-miesięcznych;</w:t>
      </w:r>
    </w:p>
    <w:p>
      <w:pPr>
        <w:pStyle w:val="Normal"/>
        <w:spacing w:before="0" w:after="0"/>
        <w:rPr/>
      </w:pPr>
      <w:r>
        <w:rPr/>
        <w:t xml:space="preserve">3) sprawdzanie i odbiór robót budowlanych ulegających zakryciu lub zanikających, uczestniczenie w próbach i odbiorach technicznych, w czynnościach odbioru gotowych obiektów budowlanych i przekazywanie ich do użytkowania; </w:t>
      </w:r>
    </w:p>
    <w:p>
      <w:pPr>
        <w:pStyle w:val="Normal"/>
        <w:spacing w:before="0" w:after="0"/>
        <w:rPr/>
      </w:pPr>
      <w:r>
        <w:rPr/>
        <w:t xml:space="preserve">4) potwierdzanie faktycznie wykonanych robót oraz usunięcia wad, a także kontrolowanie rozliczeń budowy i prawidłowości zafakturowania wykonanych robót; </w:t>
      </w:r>
    </w:p>
    <w:p>
      <w:pPr>
        <w:pStyle w:val="Normal"/>
        <w:spacing w:before="0" w:after="0"/>
        <w:rPr/>
      </w:pPr>
      <w:r>
        <w:rPr/>
        <w:t>5) kontrola zgodności przebiegu robót z obowiązującym harmonogramem rzeczowo-finansowym oraz terminowości ich wykonania.</w:t>
      </w:r>
    </w:p>
    <w:p>
      <w:pPr>
        <w:pStyle w:val="Normal"/>
        <w:spacing w:before="0" w:after="0"/>
        <w:rPr/>
      </w:pPr>
      <w:r>
        <w:rPr/>
        <w:t xml:space="preserve">3.  Inspektor nadzoru inwestorskiego ma prawo: </w:t>
      </w:r>
    </w:p>
    <w:p>
      <w:pPr>
        <w:pStyle w:val="Normal"/>
        <w:spacing w:before="0" w:after="0"/>
        <w:rPr/>
      </w:pPr>
      <w:r>
        <w:rPr/>
        <w:t xml:space="preserve">1) wydawać kierownikowi budowy lub kierownikowi robót polecenia, potwierdzone wpisem do dziennika budowy, dotyczące: usunięcia nieprawidłowości lub zagrożeń, wykonania prób lub badań, także wymagających odkrycia robót lub elementów zakrytych oraz przedstawienia ekspertyz dotyczących prowadzonych robót budowlanych i dowodów dopuszczenia do stosowania w budownictwie wyrobów budowlanych; </w:t>
      </w:r>
    </w:p>
    <w:p>
      <w:pPr>
        <w:pStyle w:val="Normal"/>
        <w:spacing w:before="0" w:after="0"/>
        <w:rPr/>
      </w:pPr>
      <w:r>
        <w:rPr/>
        <w:t>2) żądać od kierownika budowy lub kierownika robót dokonania poprawek bądź ponownego wykonania wadliwie wykonanych robót, a także wstrzymania dalszych robót budowlanych   w przypadku, gdyby ich kontynuacja mogła wywołać zagrożenie bądź spowodować niedopuszczalną  niezgodność z projektem  budowlanym.</w:t>
      </w:r>
    </w:p>
    <w:p>
      <w:pPr>
        <w:pStyle w:val="Normal"/>
        <w:spacing w:before="0" w:after="0"/>
        <w:rPr/>
      </w:pPr>
      <w:r>
        <w:rPr/>
        <w:t xml:space="preserve">4. Bez pisemnej zgody Zamawiającego, Wykonawca nie może wprowadzać żadnych zmian   w zakresie realizacji umowy.  </w:t>
      </w:r>
    </w:p>
    <w:p>
      <w:pPr>
        <w:pStyle w:val="Normal"/>
        <w:spacing w:before="0" w:after="0"/>
        <w:rPr/>
      </w:pPr>
      <w:r>
        <w:rPr/>
        <w:t xml:space="preserve">5. Zakres robót i wymagania jakościowe, określa dostarczona dokumentacja projektowa  obowiązujące przepisy prawa i zawarta umowa o roboty budowlane (wraz z harmonogramem robót i załącznikami z którymi  Wykonawca – Inspektor nadzoru inwestorskiego wymieniony  w § 2 ust. 1 się zapoznał. </w:t>
      </w:r>
    </w:p>
    <w:p>
      <w:pPr>
        <w:pStyle w:val="Normal"/>
        <w:spacing w:before="0" w:after="0"/>
        <w:rPr/>
      </w:pPr>
      <w:r>
        <w:rPr/>
        <w:t>- co najmniej 1 osobą, która będzie uczestniczyć w wykonaniu zamówienia tj. pełnić funkcję inspektora  robót, posiadającą uprawnienia budowlane  w specjalności mostowej  do nadzorowania  robotami  budowlanymi  wydane na podstawie aktualnie obowiązujących przepisów prawa (lub odpowiadające im uprawnienia wydane na podstawie wcześniej obowiązujących przepisów prawa, wystarczające do realizacji przedmiotu zamówienia);</w:t>
      </w:r>
    </w:p>
    <w:p>
      <w:pPr>
        <w:pStyle w:val="Normal"/>
        <w:spacing w:before="0" w:after="0"/>
        <w:rPr/>
      </w:pPr>
      <w:r>
        <w:rPr/>
        <w:t xml:space="preserve">§ 2.1. Wykonawca oświadcza, że funkcję  generalnego inspektorem  nadzoru  pełnić będzie  </w:t>
      </w:r>
    </w:p>
    <w:p>
      <w:pPr>
        <w:pStyle w:val="Normal"/>
        <w:spacing w:before="0" w:after="0"/>
        <w:rPr/>
      </w:pPr>
      <w:r>
        <w:rPr/>
        <w:t>……………………………………………</w:t>
      </w:r>
      <w:r>
        <w:rPr/>
        <w:t>..  posiadający  uprawnienia budowlane   zakresie niezbędnym do wykonania umowy w specjalności mostowej  Nr uprawnień  ……………………… , zaświadczenie o przynależności do samorządu zawodowego Nr  …………………………………………….;</w:t>
      </w:r>
    </w:p>
    <w:p>
      <w:pPr>
        <w:pStyle w:val="Normal"/>
        <w:spacing w:before="0" w:after="0"/>
        <w:rPr/>
      </w:pPr>
      <w:r>
        <w:rPr/>
        <w:t>Funkcję inspektora nadzoru w specjalności drogowej pełnić będzie  ……………………………………………..  posiadający  uprawnienia budowlane   zakresie niezbędnym do wykonania umowy w specjalności drogowej   Nr uprawnień  ……………………… , zaświadczenie o przynależności do samorządu zawodowego Nr  …………………………………………….;</w:t>
      </w:r>
    </w:p>
    <w:p>
      <w:pPr>
        <w:pStyle w:val="Normal"/>
        <w:spacing w:before="0" w:after="0"/>
        <w:rPr/>
      </w:pPr>
      <w:r>
        <w:rPr/>
        <w:t xml:space="preserve">2. Wykonawca oświadcza, iż zlecone obowiązki będzie wykonywał z należytą starannością, zgodnie z obowiązującymi przepisami, standardami, zasadami sztuki budowlanej, etyką zawodową oraz postanowieniami umowy. </w:t>
      </w:r>
    </w:p>
    <w:p>
      <w:pPr>
        <w:pStyle w:val="Normal"/>
        <w:spacing w:before="0" w:after="0"/>
        <w:rPr/>
      </w:pPr>
      <w:r>
        <w:rPr/>
        <w:t>3. Wszelkie czynności związane z wykonywaniem zleconego niniejszą umową nadzoru, Wykonawca wykonywać będzie osobiście. Powierzenie wykonania części lub całości objętego niniejszą umową nadzoru osobie trzeciej jest zabronione.</w:t>
      </w:r>
    </w:p>
    <w:p>
      <w:pPr>
        <w:pStyle w:val="Normal"/>
        <w:spacing w:before="0" w:after="0"/>
        <w:rPr/>
      </w:pPr>
      <w:r>
        <w:rPr/>
        <w:t xml:space="preserve">4. Wykonawca oświadcza, że On i jego współpracownicy są ubezpieczeni od odpowiedzialności cywilnej na wypadek  niewykonania lub nienależytego wykonania umowy. </w:t>
      </w:r>
    </w:p>
    <w:p>
      <w:pPr>
        <w:pStyle w:val="Normal"/>
        <w:spacing w:before="0" w:after="0"/>
        <w:rPr/>
      </w:pPr>
      <w:r>
        <w:rPr/>
        <w:t>§ 3. Maksymalny termin zakończenia wykonania przedmiotu umowy ustala się na 30 dni od dnia sporządzenia protokołu końcowego  odbioru robót bez uwag. .</w:t>
      </w:r>
    </w:p>
    <w:p>
      <w:pPr>
        <w:pStyle w:val="Normal"/>
        <w:spacing w:before="0" w:after="0"/>
        <w:rPr/>
      </w:pPr>
      <w:r>
        <w:rPr/>
        <w:t xml:space="preserve">§ 4. Integralną częścią Umowy są w szczególności następujące dokumenty: </w:t>
      </w:r>
    </w:p>
    <w:p>
      <w:pPr>
        <w:pStyle w:val="Normal"/>
        <w:spacing w:before="0" w:after="0"/>
        <w:rPr/>
      </w:pPr>
      <w:r>
        <w:rPr/>
        <w:t xml:space="preserve">1) Umowa z wykonawcą robót budowlanych wraz z załącznikami. </w:t>
      </w:r>
    </w:p>
    <w:p>
      <w:pPr>
        <w:pStyle w:val="Normal"/>
        <w:spacing w:before="0" w:after="0"/>
        <w:rPr/>
      </w:pPr>
      <w:r>
        <w:rPr/>
        <w:t xml:space="preserve">2) Projekt budowlany wraz z załącznikami sporządzony na podstawie programu funkcjonalna- użytkowego . </w:t>
      </w:r>
    </w:p>
    <w:p>
      <w:pPr>
        <w:pStyle w:val="Normal"/>
        <w:spacing w:before="0" w:after="0"/>
        <w:rPr/>
      </w:pPr>
      <w:r>
        <w:rPr/>
        <w:t xml:space="preserve">§ 5.1. Strony ustalają, że obowiązującą  formą wynagrodzenia jest wynagrodzenie ryczałtowe. </w:t>
      </w:r>
    </w:p>
    <w:p>
      <w:pPr>
        <w:pStyle w:val="Normal"/>
        <w:spacing w:before="0" w:after="0"/>
        <w:rPr/>
      </w:pPr>
      <w:r>
        <w:rPr/>
        <w:t xml:space="preserve">2. Ustalone w tej formie wynagrodzenie Wykonawcy wyraża się kwotą w wysokości: 12 300,00 zł brutto (słownie: dwanaście tysięcy trzysta złotych  00/000 ), w tym obowiązujący podatek VAT. </w:t>
      </w:r>
    </w:p>
    <w:p>
      <w:pPr>
        <w:pStyle w:val="Normal"/>
        <w:spacing w:before="0" w:after="0"/>
        <w:rPr/>
      </w:pPr>
      <w:r>
        <w:rPr/>
        <w:t>3. Wynagrodzenie Wykonawcy, o którym mowa w ust 1 płatne będzie  na podstawie  wystawionej przez Wykonawcę faktury/ rachunku w terminie do 30 dni od daty jej otrzymania.</w:t>
      </w:r>
    </w:p>
    <w:p>
      <w:pPr>
        <w:pStyle w:val="Normal"/>
        <w:spacing w:before="0" w:after="0"/>
        <w:rPr/>
      </w:pPr>
      <w:r>
        <w:rPr/>
        <w:t xml:space="preserve">4. Podstawę do wystawienia przez Wykonawcę faktury/rachunku,  za pełnienie czynności nadzoru inwestorskiego, stanowić będzie  protokoły częściowego (proporcjonalnie do wartości  wykonanych  robót budowlanych) lub końcowego  odbioru robót  </w:t>
      </w:r>
    </w:p>
    <w:p>
      <w:pPr>
        <w:pStyle w:val="Normal"/>
        <w:spacing w:before="0" w:after="0"/>
        <w:rPr/>
      </w:pPr>
      <w:r>
        <w:rPr/>
        <w:t>6. Należność Zamawiający ureguluje przelewem na konto wskazane przez  Wykonawcę.</w:t>
      </w:r>
    </w:p>
    <w:p>
      <w:pPr>
        <w:pStyle w:val="Normal"/>
        <w:spacing w:before="0" w:after="0"/>
        <w:rPr/>
      </w:pPr>
      <w:r>
        <w:rPr/>
        <w:t>§ 6.1. Niezależnie od obowiązków wymienionych w poprzedzających zapisach umowy Wykonawca przyjmuje na siebie (między innymi) następujące obowiązki:</w:t>
      </w:r>
    </w:p>
    <w:p>
      <w:pPr>
        <w:pStyle w:val="Normal"/>
        <w:spacing w:before="0" w:after="0"/>
        <w:rPr/>
      </w:pPr>
      <w:r>
        <w:rPr/>
        <w:t xml:space="preserve">1) Zapoznanie się z dokumentacją budowlaną powierzonego zadania inwestycyjnego, w tym   warunkami terenowym inwestycji, jego uzbrojeniem i istniejącymi urządzeniami; </w:t>
      </w:r>
    </w:p>
    <w:p>
      <w:pPr>
        <w:pStyle w:val="Normal"/>
        <w:spacing w:before="0" w:after="0"/>
        <w:rPr/>
      </w:pPr>
      <w:r>
        <w:rPr/>
        <w:t>2) Zapoznanie się z umową, harmonogramem i ofertą planowanych robót;</w:t>
      </w:r>
    </w:p>
    <w:p>
      <w:pPr>
        <w:pStyle w:val="Normal"/>
        <w:spacing w:before="0" w:after="0"/>
        <w:rPr/>
      </w:pPr>
      <w:r>
        <w:rPr/>
        <w:t>3) Rozstrzygnięcie  w porozumieniu z Kierownikiem budowy  oraz przedstawicielem Zamawiającego wątpliwości natury technicznej powstających w toku prowadzenia robót, a w razie potrzeby zaciągnięcie opinii autora projektu;</w:t>
      </w:r>
    </w:p>
    <w:p>
      <w:pPr>
        <w:pStyle w:val="Normal"/>
        <w:spacing w:before="0" w:after="0"/>
        <w:rPr/>
      </w:pPr>
      <w:r>
        <w:rPr/>
        <w:t xml:space="preserve">4) Sprawowanie kontroli, w zakresie niezbędnym do zabezpieczenia interesów Zamawiającego, w tym: </w:t>
      </w:r>
    </w:p>
    <w:p>
      <w:pPr>
        <w:pStyle w:val="Normal"/>
        <w:spacing w:before="0" w:after="0"/>
        <w:rPr/>
      </w:pPr>
      <w:r>
        <w:rPr/>
        <w:t xml:space="preserve">a) reprezentowanie Inwestora na budowie  nie rzadziej niż raz dziennie w dniach prowadzenia robót  przez sprawowanie kontroli zgodności jej realizacji z projektem i pozwoleniem na budowę, przepisami oraz zasadami wiedzy technicznej i sztuki budowlanej oraz zapisami umowy na wykonanie robót budowlanych; </w:t>
      </w:r>
    </w:p>
    <w:p>
      <w:pPr>
        <w:pStyle w:val="Normal"/>
        <w:spacing w:before="0" w:after="0"/>
        <w:rPr/>
      </w:pPr>
      <w:r>
        <w:rPr/>
        <w:t xml:space="preserve">b) sprawdzanie jakości wykonywanych robót, wbudowanych wyrobów budowlanych i stosowanych materiałów (do obowiązków inspektora będzie należało egzekwowanie i odbiór od wykonawcy robót atestów i certyfikatów wyrobów i materiałów przed ich wbudowaniem oraz ich szczegółowa weryfikacja), a w szczególności zapobieganie zastosowaniu wyrobów budowlanych wadliwych i niedopuszczonych do stosowania w budownictwie; </w:t>
      </w:r>
    </w:p>
    <w:p>
      <w:pPr>
        <w:pStyle w:val="Normal"/>
        <w:spacing w:before="0" w:after="0"/>
        <w:rPr/>
      </w:pPr>
      <w:r>
        <w:rPr/>
        <w:t xml:space="preserve">c) sprawdzanie i odbiór robót budowlanych ulegających zakryciu lub zanikających, uczestniczenie w próbach i odbiorach oraz przygotowanie i udział w czynnościach odbioru gotowych obiektów budowlanych i przekazanie ich do użytkowania; </w:t>
      </w:r>
    </w:p>
    <w:p>
      <w:pPr>
        <w:pStyle w:val="Normal"/>
        <w:spacing w:before="0" w:after="0"/>
        <w:rPr/>
      </w:pPr>
      <w:r>
        <w:rPr/>
        <w:t xml:space="preserve">d) sprawdzenie i odbiór robót, wynikających z zatwierdzonego harmonogramu (kontrola ilości, wartości oraz terminowości ich wykonania); </w:t>
      </w:r>
    </w:p>
    <w:p>
      <w:pPr>
        <w:pStyle w:val="Normal"/>
        <w:spacing w:before="0" w:after="0"/>
        <w:rPr/>
      </w:pPr>
      <w:r>
        <w:rPr/>
        <w:t xml:space="preserve">e) kontrola prawidłowości prowadzenia dziennika budowy i dokonywania w nim wpisów stwierdzających wszystkie okoliczności mające znaczenie dla oceny właściwego wykonania robót (ilości, jakości, wartości robót), w czasie każdorazowego pobytu na budowie Inspektor nadzoru ma obowiązek bieżącego przeglądu dziennika budowy oraz potwierdzenia  bytności poprzez dokonanie stosownego wpisu; </w:t>
      </w:r>
    </w:p>
    <w:p>
      <w:pPr>
        <w:pStyle w:val="Normal"/>
        <w:spacing w:before="0" w:after="0"/>
        <w:rPr/>
      </w:pPr>
      <w:r>
        <w:rPr/>
        <w:t xml:space="preserve">f) potwierdzanie faktycznie wykonanych robót oraz usunięcia wad, a także kontrolowanie rozliczeń budowy (w tym weryfikacja kosztów ewentualnych zmian w zakresie zadania i rodzaju materiałów w stosunku do oferty wykonawcy; </w:t>
      </w:r>
    </w:p>
    <w:p>
      <w:pPr>
        <w:pStyle w:val="Normal"/>
        <w:spacing w:before="0" w:after="0"/>
        <w:rPr/>
      </w:pPr>
      <w:r>
        <w:rPr/>
        <w:t xml:space="preserve">5)  Branie czynnego udziału w komisjach „technicznych” powołanych do oceny lub rozstrzygnięcia spraw budowy w toku jej trwania; </w:t>
      </w:r>
    </w:p>
    <w:p>
      <w:pPr>
        <w:pStyle w:val="Normal"/>
        <w:spacing w:before="0" w:after="0"/>
        <w:rPr/>
      </w:pPr>
      <w:r>
        <w:rPr/>
        <w:t>6) Branie czynnego udziału w komisjach powołanych do stwierdzenia ujawnionych wad w okresie trwania gwarancji i rękojmi ( w tym udział w odbiorach gwarancyjnych);</w:t>
      </w:r>
    </w:p>
    <w:p>
      <w:pPr>
        <w:pStyle w:val="Normal"/>
        <w:spacing w:before="0" w:after="0"/>
        <w:rPr/>
      </w:pPr>
      <w:r>
        <w:rPr/>
        <w:t>7) Sprawdzanie posiadania przez kierownika budowy odpowiednich dokumentów (atestów, świadectw jakości, wyników badań), dotyczących elementów prefabrykowanych i innych wyrobów, których oceny jakości dokonuje na placu budowy przed ich wbudowaniem. W razie braku wymaganych dokumentów stwierdzających właściwą jakość lub też w razie zastrzeżeń dotyczących „jakości” wyrobu przewidzianego do wbudowania, Wykonawca ma obowiązek żądania od wykonawcy robót budowlanych odpowiednich badań i przedstawienia ekspertyz technicznych lub zamiany „wadliwego” materiału z równoczesnym powiadomieniem Inwestora o zaistniałym fakcie;</w:t>
      </w:r>
    </w:p>
    <w:p>
      <w:pPr>
        <w:pStyle w:val="Normal"/>
        <w:spacing w:before="0" w:after="0"/>
        <w:rPr/>
      </w:pPr>
      <w:r>
        <w:rPr/>
        <w:t xml:space="preserve"> </w:t>
      </w:r>
      <w:r>
        <w:rPr/>
        <w:t xml:space="preserve">8) Czuwanie nad przestrzeganiem zakazu wbudowania materiałów i wyrobów niedopuszczonych do stosowania w budownictwie lub niewiadomego pochodzenia. W przypadku stwierdzenia niezgodności wykonywania robót budowlanych z dokumentacją techniczną nieprawidłowości procesów technologicznych, użycia niewłaściwych materiałów, wad w wykonywaniu lub prowadzeniu robót w sposób powodujący i mogący narazić Zamawiającego na straty - Wykonawca zwraca na to uwagę kierownikowi budowy, zgłasza Zamawiającemu oraz podejmuje odpowiednie decyzje; </w:t>
      </w:r>
    </w:p>
    <w:p>
      <w:pPr>
        <w:pStyle w:val="Normal"/>
        <w:spacing w:before="0" w:after="0"/>
        <w:rPr/>
      </w:pPr>
      <w:r>
        <w:rPr/>
        <w:t>9) Sprawdzanie prawidłowości i kompletności przedstawionych przez wykonawcę dokumentów i zaświadczeń wymaganych przez Zamawiającego i niezbędnych do przeprowadzenia odbiorów;</w:t>
      </w:r>
    </w:p>
    <w:p>
      <w:pPr>
        <w:pStyle w:val="Normal"/>
        <w:spacing w:before="0" w:after="0"/>
        <w:rPr/>
      </w:pPr>
      <w:r>
        <w:rPr/>
        <w:t xml:space="preserve">10) Kontrola usunięcia przez wykonawcę stwierdzonych wad; uczestniczenie w przejęciu przez Zamawiającego od wykonawcy usuniętych wad – potwierdzonych protokołem; </w:t>
      </w:r>
    </w:p>
    <w:p>
      <w:pPr>
        <w:pStyle w:val="Normal"/>
        <w:spacing w:before="0" w:after="0"/>
        <w:rPr/>
      </w:pPr>
      <w:r>
        <w:rPr/>
        <w:t xml:space="preserve">11) Nadzorowanie i pisemne informowanie Zamawiającego o zabezpieczeniach stosowanych na terenie budowy, przeciwdziałanie nieprawidłowościom mogącym spowodować zagrożenia dla osób przebywających na terenie, na którym realizowane będą prace budowlane; </w:t>
      </w:r>
    </w:p>
    <w:p>
      <w:pPr>
        <w:pStyle w:val="Normal"/>
        <w:spacing w:before="0" w:after="0"/>
        <w:rPr/>
      </w:pPr>
      <w:r>
        <w:rPr/>
        <w:t xml:space="preserve">12) Pisemne informowanie Zamawiającego o konieczności wykonania robót odbiegających od założeń projektowych w terminie 3 dni od daty stwierdzenia konieczności ich wykonania, </w:t>
      </w:r>
    </w:p>
    <w:p>
      <w:pPr>
        <w:pStyle w:val="Normal"/>
        <w:spacing w:before="0" w:after="0"/>
        <w:rPr/>
      </w:pPr>
      <w:r>
        <w:rPr/>
        <w:t xml:space="preserve">13) Informowanie Zamawiającego (telefonicznie lub osobiście) o terminach zakrycia robót podlegających zakryciu oraz o terminie wykonania robót zanikających; </w:t>
      </w:r>
    </w:p>
    <w:p>
      <w:pPr>
        <w:pStyle w:val="Normal"/>
        <w:spacing w:before="0" w:after="0"/>
        <w:rPr/>
      </w:pPr>
      <w:r>
        <w:rPr/>
        <w:t xml:space="preserve">14) Pisemne informowanie Zamawiającego o problemach i możliwych nieprawidłowościach mogących powstać w wyniku realizacji przedmiotu umowy; </w:t>
      </w:r>
    </w:p>
    <w:p>
      <w:pPr>
        <w:pStyle w:val="Normal"/>
        <w:spacing w:before="0" w:after="0"/>
        <w:rPr/>
      </w:pPr>
      <w:r>
        <w:rPr/>
        <w:t xml:space="preserve">15) Opiniowanie i potwierdzanie (tzn. pisemne potwierdzanie) uzgodnień technicznych i finansowych zmian mogących mieć wpływ na zmianę sposobu wykonania zadania przez Wykonawcę pod względem rozwiązań technicznych niezbędnych do realizacji celu inwestycji jakim </w:t>
      </w:r>
    </w:p>
    <w:p>
      <w:pPr>
        <w:pStyle w:val="Normal"/>
        <w:spacing w:before="0" w:after="0"/>
        <w:rPr/>
      </w:pPr>
      <w:r>
        <w:rPr/>
        <w:t xml:space="preserve">2. Wykonawca będzie nadzorował budowę (w trakcie jej realizacji) w takich odstępach czasu aby była zapewniona skuteczność realizowanej inwestycji, nie rzadziej jednak niż 2 razy w tygodniu (za wyjątkiem przestoju w robotach gdzie częstotliwość pobytu można ograniczyć do niezbędnego minimum) Wykonawca obowiązuje się stawić na wezwanie kierownika budowy lub Zamawiającego w przypadkach nagłych, powodujących zagrożenia realizacji budowy, pracujących ludzi i mienia. </w:t>
      </w:r>
    </w:p>
    <w:p>
      <w:pPr>
        <w:pStyle w:val="Normal"/>
        <w:spacing w:before="0" w:after="0"/>
        <w:rPr/>
      </w:pPr>
      <w:r>
        <w:rPr/>
        <w:t xml:space="preserve">§ 7.1. Strony ustalają, odpowiedzialność odszkodowawczą w formie kar umownych   z następujących tytułów i w podanych wysokościach: </w:t>
      </w:r>
    </w:p>
    <w:p>
      <w:pPr>
        <w:pStyle w:val="Normal"/>
        <w:spacing w:before="0" w:after="0"/>
        <w:rPr/>
      </w:pPr>
      <w:r>
        <w:rPr/>
        <w:t xml:space="preserve">1) Zamawiający zapłaci Wykonawcy karę umowną w wysokości 20% wynagrodzenia umownego w przypadku odstąpienia od umowy przez Zamawiającego z przyczyn niezależnych od Wykonawcy. </w:t>
      </w:r>
    </w:p>
    <w:p>
      <w:pPr>
        <w:pStyle w:val="Normal"/>
        <w:spacing w:before="0" w:after="0"/>
        <w:rPr/>
      </w:pPr>
      <w:r>
        <w:rPr/>
        <w:t xml:space="preserve">2) Wykonawca zapłaci Zamawiającemu karę umowną w wysokości 20% wynagrodzenia umownego w przypadku odstąpienia od umowy przez Wykonawcę z przyczyn niezależnych od Zamawiającego. </w:t>
      </w:r>
    </w:p>
    <w:p>
      <w:pPr>
        <w:pStyle w:val="Normal"/>
        <w:spacing w:before="0" w:after="0"/>
        <w:rPr/>
      </w:pPr>
      <w:r>
        <w:rPr/>
        <w:t>2. Niezależnie od odpowiedzialności zawodowej Wykonawca ponosić będzie względem Zamawiającego odpowiedzialność materialną za szkody wynikłe z nienależytego wykonania umowy w pełnej wysokości.</w:t>
      </w:r>
    </w:p>
    <w:p>
      <w:pPr>
        <w:pStyle w:val="Normal"/>
        <w:spacing w:before="0" w:after="0"/>
        <w:rPr/>
      </w:pPr>
      <w:r>
        <w:rPr/>
        <w:t>§ 8.1. Zamawiający nie wyraża zgody na dokonywanie przez Wykonawcę cesji jakichkolwiek wierzytelności wynikających z niniejszej umowy na rzecz osób trzecich.</w:t>
      </w:r>
    </w:p>
    <w:p>
      <w:pPr>
        <w:pStyle w:val="Normal"/>
        <w:spacing w:before="0" w:after="0"/>
        <w:rPr/>
      </w:pPr>
      <w:r>
        <w:rPr/>
        <w:t>2. Wykonawca ponosi wyłączną odpowiedzialność wobec osób trzecich za szkody powstałe w związku ze sprawowaniem nadzoru inwestorskiego oraz za skutki swych działań  i zaniechań związanych z realizacją świadczonej usługi na rzecz Zamawiającego.</w:t>
      </w:r>
    </w:p>
    <w:p>
      <w:pPr>
        <w:pStyle w:val="Normal"/>
        <w:spacing w:before="0" w:after="0"/>
        <w:rPr/>
      </w:pPr>
      <w:r>
        <w:rPr/>
        <w:t xml:space="preserve">§ 9.1. W sprawach nie uregulowanych w niniejszej umowie stosuje się przepisy Kodeksu Cywilnego, ustawy Prawo budowlane i akty wykonawcze do tych ustaw. </w:t>
      </w:r>
    </w:p>
    <w:p>
      <w:pPr>
        <w:pStyle w:val="Normal"/>
        <w:spacing w:before="0" w:after="0"/>
        <w:rPr/>
      </w:pPr>
      <w:r>
        <w:rPr/>
        <w:t xml:space="preserve">2. Wszelkie zmiany niniejszej umowy będą odbywały się w formie aneksów, sporządzanych na piśmie, pod rygorem nieważności. </w:t>
      </w:r>
    </w:p>
    <w:p>
      <w:pPr>
        <w:pStyle w:val="Normal"/>
        <w:spacing w:before="0" w:after="0"/>
        <w:rPr/>
      </w:pPr>
      <w:r>
        <w:rPr/>
        <w:t xml:space="preserve">3. Sądem właściwym do rozpatrywania spraw spornych, powstałych w związku z realizacją Umowy jest właściwy rzeczowo sąd powszechny zgodnie z siedzibą Zamawiającego. </w:t>
      </w:r>
    </w:p>
    <w:p>
      <w:pPr>
        <w:pStyle w:val="Normal"/>
        <w:spacing w:before="0" w:after="0"/>
        <w:rPr/>
      </w:pPr>
      <w:r>
        <w:rPr/>
        <w:t xml:space="preserve">4. Umowę sporządzono w 3 egz., 1 egz. dla Wykonawcy oraz 2 egz. dla Zamawiającego. </w:t>
      </w:r>
    </w:p>
    <w:p>
      <w:pPr>
        <w:pStyle w:val="Normal"/>
        <w:spacing w:before="0" w:after="0"/>
        <w:rPr/>
      </w:pPr>
      <w:r>
        <w:rPr/>
        <w:t xml:space="preserve">5. Umowa wchodzi w życie z dniem podpisania jej przez obie Strony. 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  <w:t>ZAMAWIAJĄCY:                                                                                                                      WYKONAWCA: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  <w:t xml:space="preserve">Klauzula informacyjna z art. 13 RODO </w:t>
      </w:r>
    </w:p>
    <w:p>
      <w:pPr>
        <w:pStyle w:val="Normal"/>
        <w:spacing w:before="0" w:after="0"/>
        <w:rPr/>
      </w:pPr>
      <w:r>
        <w:rPr/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dyrek-tywy 95/46/WE (ogólne rozporządzenie o ochronie danych) (Dz. Urz. UE L 119 z 04.05.2016, str. 1), dalej „RODO”, informuję, że: 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>administratorem Pani/Pana danych osobowych jest Burmistrz Gminy Małomice  pl. Konstytucji 3 Maja 1, 67-320 Małomice;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>z inspektorem ochrony danych osobowych  można się skontaktować:</w:t>
      </w:r>
    </w:p>
    <w:p>
      <w:pPr>
        <w:pStyle w:val="Normal"/>
        <w:spacing w:before="0" w:after="0"/>
        <w:rPr/>
      </w:pPr>
      <w:r>
        <w:rPr/>
        <w:t>inspektor@4consul.com.pl  *;</w:t>
      </w:r>
    </w:p>
    <w:p>
      <w:pPr>
        <w:pStyle w:val="Normal"/>
        <w:spacing w:before="0" w:after="0"/>
        <w:rPr/>
      </w:pPr>
      <w:r>
        <w:rPr/>
        <w:t>Pani/Pana dane osobowe przetwarzane będą na podstawie art. 6 ust. 1 lit. c RODO w celu związanym z przedmiotowym postępowaniem o udzielenie zamówienia publicznego.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 xml:space="preserve"> prowadzonym w trybie podstawowym,  poniżej progów unijnych;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 xml:space="preserve">odbiorcami Pani/Pana danych osobowych będą osoby lub podmioty, którym udostęp-niona zostanie dokumentacja postępowania w oparciu o art. 18 oraz art.74 ustawy z dnia 11września  2019 r. – Prawo zamówień publicznych (  t.j. Dz. U. z 2023 r. poz.1605 z późn. zm. ), zwana dalej „ustawą Pzp”;  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>Pani/Pana dane osobowe będą przechowywane, zgodnie z art. 78 ust. 1 ustawy Pzp, przez okres 4 lat od dnia zakończenia postępowania o udzielenie zamówienia, w sposób gwarantujący jego nienaruszalność;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 xml:space="preserve">obowiązek podania przez Panią/Pana danych osobowych bezpośrednio Pani/Pana do-tyczących jest wymogiem ustawowym określonym w przepisach ustawy Pzp, związanym z udziałem w postępowaniu o udzielenie zamówienia publicznego; konsekwencje niepodania określonych danych wynikają z ustawy Pzp;  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>w odniesieniu do Pani/Pana danych osobowych decyzje nie będą podejmowane w spo-sób zautomatyzowany, stosowanie do art. 22 RODO;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>posiada Pani/Pan:</w:t>
      </w:r>
    </w:p>
    <w:p>
      <w:pPr>
        <w:pStyle w:val="Normal"/>
        <w:spacing w:before="0" w:after="0"/>
        <w:rPr/>
      </w:pPr>
      <w:r>
        <w:rPr/>
        <w:t>−</w:t>
      </w:r>
      <w:r>
        <w:rPr/>
        <w:tab/>
        <w:t>na podstawie art. 15 RODO prawo dostępu do danych osobowych Pani/Pana doty-czących;</w:t>
      </w:r>
    </w:p>
    <w:p>
      <w:pPr>
        <w:pStyle w:val="Normal"/>
        <w:spacing w:before="0" w:after="0"/>
        <w:rPr/>
      </w:pPr>
      <w:r>
        <w:rPr/>
        <w:t>−</w:t>
      </w:r>
      <w:r>
        <w:rPr/>
        <w:tab/>
        <w:t>na podstawie art. 16 RODO prawo do sprostowania Pani/Pana danych osobowych **;</w:t>
      </w:r>
    </w:p>
    <w:p>
      <w:pPr>
        <w:pStyle w:val="Normal"/>
        <w:spacing w:before="0" w:after="0"/>
        <w:rPr/>
      </w:pPr>
      <w:r>
        <w:rPr/>
        <w:t>−</w:t>
      </w:r>
      <w:r>
        <w:rPr/>
        <w:tab/>
        <w:t xml:space="preserve">na podstawie art. 18 RODO prawo żądania od administratora ograniczenia przetwa-rzania danych osobowych z zastrzeżeniem przypadków, o których mowa w art. 18 ust. 2 RODO ***;  </w:t>
      </w:r>
    </w:p>
    <w:p>
      <w:pPr>
        <w:pStyle w:val="Normal"/>
        <w:spacing w:before="0" w:after="0"/>
        <w:rPr/>
      </w:pPr>
      <w:r>
        <w:rPr/>
        <w:t>−</w:t>
      </w:r>
      <w:r>
        <w:rPr/>
        <w:tab/>
        <w:t>prawo do wniesienia skargi do Prezesa Urzędu Ochrony Danych Osobowych, gdy uzna Pani/Pan, że przetwarzanie danych osobowych Pani/Pana dotyczących narusza przepisy RODO;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>nie przysługuje Pani/Panu:</w:t>
      </w:r>
    </w:p>
    <w:p>
      <w:pPr>
        <w:pStyle w:val="Normal"/>
        <w:spacing w:before="0" w:after="0"/>
        <w:rPr/>
      </w:pPr>
      <w:r>
        <w:rPr/>
        <w:t>−</w:t>
      </w:r>
      <w:r>
        <w:rPr/>
        <w:tab/>
        <w:t>w związku z art. 17 ust. 3 lit. b, d lub e RODO prawo do usunięcia danych osobowych;</w:t>
      </w:r>
    </w:p>
    <w:p>
      <w:pPr>
        <w:pStyle w:val="Normal"/>
        <w:spacing w:before="0" w:after="0"/>
        <w:rPr/>
      </w:pPr>
      <w:r>
        <w:rPr/>
        <w:t>−</w:t>
      </w:r>
      <w:r>
        <w:rPr/>
        <w:tab/>
        <w:t>prawo do przenoszenia danych osobowych, o którym mowa w art. 20 RODO;</w:t>
      </w:r>
    </w:p>
    <w:p>
      <w:pPr>
        <w:pStyle w:val="Normal"/>
        <w:spacing w:before="0" w:after="0"/>
        <w:rPr/>
      </w:pPr>
      <w:r>
        <w:rPr/>
        <w:t>−</w:t>
      </w:r>
      <w:r>
        <w:rPr/>
        <w:tab/>
        <w:t xml:space="preserve">na podstawie art. 21 RODO prawo sprzeciwu, wobec przetwarzania danych osobowych, gdyż podstawą prawną przetwarzania Pani/Pana danych osobo-wych jest art. 6 ust. 1 lit. c RODO. </w:t>
      </w:r>
    </w:p>
    <w:p>
      <w:pPr>
        <w:pStyle w:val="Normal"/>
        <w:spacing w:before="0" w:after="0"/>
        <w:rPr/>
      </w:pPr>
      <w:r>
        <w:rPr/>
        <w:t>______________</w:t>
      </w:r>
    </w:p>
    <w:p>
      <w:pPr>
        <w:pStyle w:val="Normal"/>
        <w:spacing w:before="0" w:after="0"/>
        <w:rPr/>
      </w:pPr>
      <w:r>
        <w:rPr/>
        <w:t xml:space="preserve">* Wyjaśnienie: informacja w tym zakresie jest wymagana, jeżeli w odniesieniu do danego administratora lub   </w:t>
      </w:r>
    </w:p>
    <w:p>
      <w:pPr>
        <w:pStyle w:val="Normal"/>
        <w:spacing w:before="0" w:after="0"/>
        <w:rPr/>
      </w:pPr>
      <w:r>
        <w:rPr/>
        <w:t xml:space="preserve">   </w:t>
      </w:r>
      <w:r>
        <w:rPr/>
        <w:t>podmiotu przetwarzającego istnieje obowiązek wyznaczenia inspektora ochrony danych osobowych.</w:t>
      </w:r>
    </w:p>
    <w:p>
      <w:pPr>
        <w:pStyle w:val="Normal"/>
        <w:spacing w:before="0" w:after="0"/>
        <w:rPr/>
      </w:pPr>
      <w:r>
        <w:rPr/>
        <w:t>** Wyjaśnienie: skorzystanie z prawa do sprostowania nie może skutkować zmianą wyniku postępowania</w:t>
      </w:r>
    </w:p>
    <w:p>
      <w:pPr>
        <w:pStyle w:val="Normal"/>
        <w:spacing w:before="0" w:after="0"/>
        <w:rPr/>
      </w:pPr>
      <w:r>
        <w:rPr/>
        <w:t>o udzielenie zamówienia publicznego ani zmianą postanowień umowy w zakresie niezgodnym z ustawą Pzp oraz nie może naruszać integralności protokołu oraz jego załączników.</w:t>
      </w:r>
    </w:p>
    <w:p>
      <w:pPr>
        <w:pStyle w:val="Normal"/>
        <w:spacing w:before="0" w:after="0"/>
        <w:rPr/>
      </w:pPr>
      <w:r>
        <w:rPr/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rPr/>
      </w:pPr>
      <w:r>
        <w:rPr/>
        <w:t xml:space="preserve">Załącznik nr 2 do zapytania ofertowego </w:t>
      </w:r>
    </w:p>
    <w:p>
      <w:pPr>
        <w:pStyle w:val="Normal"/>
        <w:spacing w:before="0" w:after="0"/>
        <w:rPr/>
      </w:pPr>
      <w:r>
        <w:rPr/>
        <w:t>Znak sprawy: ZP.271.</w:t>
      </w:r>
      <w:r>
        <w:rPr/>
        <w:t>3</w:t>
      </w:r>
      <w:r>
        <w:rPr/>
        <w:t>.202</w:t>
      </w:r>
      <w:r>
        <w:rPr/>
        <w:t>6</w:t>
      </w:r>
      <w:r>
        <w:rPr/>
        <w:t>/N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  <w:t>Formularz ofertowy</w:t>
      </w:r>
    </w:p>
    <w:p>
      <w:pPr>
        <w:pStyle w:val="Normal"/>
        <w:spacing w:before="0" w:after="0"/>
        <w:rPr/>
      </w:pPr>
      <w:r>
        <w:rPr/>
        <w:t>……………</w:t>
      </w:r>
      <w:r>
        <w:rPr/>
        <w:t>..…………………. dnia………….…………</w:t>
      </w:r>
    </w:p>
    <w:p>
      <w:pPr>
        <w:pStyle w:val="Normal"/>
        <w:spacing w:before="0" w:after="0"/>
        <w:rPr/>
      </w:pPr>
      <w:r>
        <w:rPr/>
        <w:t>(miejscowość )                           (data)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  <w:t>Nazwa Wykonawcy:  ………………………………………………….………………………</w:t>
      </w:r>
    </w:p>
    <w:p>
      <w:pPr>
        <w:pStyle w:val="Normal"/>
        <w:spacing w:before="0" w:after="0"/>
        <w:rPr/>
      </w:pPr>
      <w:r>
        <w:rPr/>
        <w:t>Adres:………………………….…….......................................................................................</w:t>
      </w:r>
    </w:p>
    <w:p>
      <w:pPr>
        <w:pStyle w:val="Normal"/>
        <w:spacing w:before="0" w:after="0"/>
        <w:rPr/>
      </w:pPr>
      <w:r>
        <w:rPr/>
        <w:t>NIP:………………………..</w:t>
      </w:r>
    </w:p>
    <w:p>
      <w:pPr>
        <w:pStyle w:val="Normal"/>
        <w:spacing w:before="0" w:after="0"/>
        <w:rPr/>
      </w:pPr>
      <w:r>
        <w:rPr/>
        <w:t>REGON:……………………</w:t>
      </w:r>
    </w:p>
    <w:p>
      <w:pPr>
        <w:pStyle w:val="Normal"/>
        <w:spacing w:before="0" w:after="0"/>
        <w:rPr/>
      </w:pPr>
      <w:r>
        <w:rPr/>
        <w:t>Telefon …………………....</w:t>
      </w:r>
    </w:p>
    <w:p>
      <w:pPr>
        <w:pStyle w:val="Normal"/>
        <w:spacing w:before="0" w:after="0"/>
        <w:rPr/>
      </w:pPr>
      <w:r>
        <w:rPr/>
        <w:t>E-mail ………………….….</w:t>
      </w:r>
    </w:p>
    <w:p>
      <w:pPr>
        <w:pStyle w:val="Normal"/>
        <w:spacing w:before="0" w:after="0"/>
        <w:jc w:val="center"/>
        <w:rPr/>
      </w:pPr>
      <w:r>
        <w:rPr/>
        <w:t>OFERTA</w:t>
      </w:r>
    </w:p>
    <w:p>
      <w:pPr>
        <w:pStyle w:val="Normal"/>
        <w:spacing w:before="0" w:after="0"/>
        <w:rPr/>
      </w:pPr>
      <w:r>
        <w:rPr/>
        <w:t xml:space="preserve">W odpowiedzi na zapytanie ofertowe z dnia </w:t>
      </w:r>
      <w:r>
        <w:rPr/>
        <w:t>21</w:t>
      </w:r>
      <w:r>
        <w:rPr/>
        <w:t xml:space="preserve"> </w:t>
      </w:r>
      <w:r>
        <w:rPr/>
        <w:t>maja</w:t>
      </w:r>
      <w:r>
        <w:rPr/>
        <w:t xml:space="preserve"> 202</w:t>
      </w:r>
      <w:r>
        <w:rPr/>
        <w:t>6</w:t>
      </w:r>
      <w:r>
        <w:rPr/>
        <w:t xml:space="preserve">r. składam/my ofertę </w:t>
      </w:r>
    </w:p>
    <w:p>
      <w:pPr>
        <w:pStyle w:val="Normal"/>
        <w:spacing w:before="0" w:after="0"/>
        <w:rPr/>
      </w:pPr>
      <w:r>
        <w:rPr/>
        <w:t>i zobowiązuję/my się do pełnienia funkcji kompleksowego nadzoru inwestorskiego nad zadaniem pn.:  "</w:t>
      </w:r>
      <w:r>
        <w:rPr>
          <w:b/>
          <w:bCs/>
        </w:rPr>
        <w:t>„Odbudowa mostu na złączu kanału turbinowego i rzek Bóbr i sięgacza ul. Kościuszki w Małomicach”</w:t>
      </w:r>
      <w:r>
        <w:rPr/>
        <w:t xml:space="preserve">”, 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  <w:t xml:space="preserve">Zobowiązuję/my się do wykonania przedmiotu zamówienia w całości zgodnie  z opisem przedmiotu zamówienia oraz we wskazanym terminie za łączną ryczałtową cenę: </w:t>
      </w:r>
    </w:p>
    <w:p>
      <w:pPr>
        <w:pStyle w:val="Normal"/>
        <w:spacing w:before="0" w:after="0"/>
        <w:rPr/>
      </w:pPr>
      <w:r>
        <w:rPr/>
        <w:t>brutto………………………………………………………………………………………. PLN (słownie……………….………………………………….……………………………………. )</w:t>
      </w:r>
    </w:p>
    <w:p>
      <w:pPr>
        <w:pStyle w:val="Normal"/>
        <w:spacing w:before="0" w:after="0"/>
        <w:rPr/>
      </w:pPr>
      <w:r>
        <w:rPr/>
        <w:t>netto …………………………………………………………………………………………….. PLN</w:t>
      </w:r>
    </w:p>
    <w:p>
      <w:pPr>
        <w:pStyle w:val="Normal"/>
        <w:spacing w:before="0" w:after="0"/>
        <w:rPr/>
      </w:pPr>
      <w:r>
        <w:rPr/>
        <w:t>(słownie …………………………………………………………………………………………  )</w:t>
      </w:r>
    </w:p>
    <w:p>
      <w:pPr>
        <w:pStyle w:val="Normal"/>
        <w:spacing w:before="0" w:after="0"/>
        <w:rPr/>
      </w:pPr>
      <w:r>
        <w:rPr/>
        <w:t xml:space="preserve">Oświadczam/my, że powyższe wynagrodzenie za wykonanie przedmiotu zamówienia zawiera wszystkie koszty konieczne do poniesienia przez Zamawiającego w związku z realizacją przedmiotu zamówienia w szczególności tj.: podatek od towarów i usług VAT, itp. </w:t>
      </w:r>
    </w:p>
    <w:p>
      <w:pPr>
        <w:pStyle w:val="Normal"/>
        <w:spacing w:before="0" w:after="0"/>
        <w:rPr/>
      </w:pPr>
      <w:r>
        <w:rPr/>
        <w:t>Oświadczam/y, że mogę/możemy ubiegać się o zamówienie i spełniam/my warunki określone w zapytaniu ofertowym tj.:</w:t>
      </w:r>
    </w:p>
    <w:p>
      <w:pPr>
        <w:pStyle w:val="Normal"/>
        <w:spacing w:before="0" w:after="0"/>
        <w:rPr/>
      </w:pPr>
      <w:r>
        <w:rPr/>
        <w:t>1.</w:t>
        <w:tab/>
        <w:t xml:space="preserve">Posiadam/my uprawnienia do wykonywania nadzoru inwestorskiego </w:t>
      </w:r>
    </w:p>
    <w:p>
      <w:pPr>
        <w:pStyle w:val="Normal"/>
        <w:spacing w:before="0" w:after="0"/>
        <w:rPr/>
      </w:pPr>
      <w:r>
        <w:rPr/>
        <w:t xml:space="preserve">Wykonawca oświadcza, że funkcję  generalnego inspektorem  nadzoru  pełnić będzie  ……………… </w:t>
      </w:r>
    </w:p>
    <w:p>
      <w:pPr>
        <w:pStyle w:val="Normal"/>
        <w:spacing w:before="0" w:after="0"/>
        <w:rPr/>
      </w:pPr>
      <w:r>
        <w:rPr/>
        <w:t>………………………………………………………………………………</w:t>
      </w:r>
      <w:r>
        <w:rPr/>
        <w:t xml:space="preserve">..  specjalność </w:t>
      </w:r>
      <w:r>
        <w:rPr/>
        <w:t>mostowej</w:t>
      </w:r>
      <w:r>
        <w:rPr/>
        <w:t xml:space="preserve"> Nr uprawnień   ……………………….., zaświadczenie o przynależności do samorządu zawodowego Nr…………..;</w:t>
      </w:r>
    </w:p>
    <w:p>
      <w:pPr>
        <w:pStyle w:val="Normal"/>
        <w:spacing w:before="0" w:after="0"/>
        <w:rPr/>
      </w:pPr>
      <w:r>
        <w:rPr/>
        <w:t xml:space="preserve"> </w:t>
      </w:r>
      <w:r>
        <w:rPr/>
        <w:t xml:space="preserve">Funkcję Inspektorem w branży elektroenergetycznej pełnić będzie ……………………………………………… </w:t>
      </w:r>
    </w:p>
    <w:p>
      <w:pPr>
        <w:pStyle w:val="Normal"/>
        <w:spacing w:before="0" w:after="0"/>
        <w:rPr/>
      </w:pPr>
      <w:r>
        <w:rPr/>
        <w:t>Nr uprawnień   ……………………….., zaświadczenie o przynależności do samorządu zawodowego Nr…………..;</w:t>
      </w:r>
    </w:p>
    <w:p>
      <w:pPr>
        <w:pStyle w:val="Normal"/>
        <w:spacing w:before="0" w:after="0"/>
        <w:rPr/>
      </w:pPr>
      <w:r>
        <w:rPr/>
        <w:t xml:space="preserve">Funkcję Inspektorem w branży </w:t>
      </w:r>
      <w:r>
        <w:rPr/>
        <w:t xml:space="preserve">drogowej </w:t>
      </w:r>
      <w:r>
        <w:rPr/>
        <w:t xml:space="preserve"> pełnić będzie…………………………………………… </w:t>
      </w:r>
    </w:p>
    <w:p>
      <w:pPr>
        <w:pStyle w:val="Normal"/>
        <w:spacing w:before="0" w:after="0"/>
        <w:rPr/>
      </w:pPr>
      <w:r>
        <w:rPr/>
        <w:t>Nr uprawnień   ……………………….., zaświadczenie o przynależności do samorządu zawodowego Nr…………..;</w:t>
      </w:r>
    </w:p>
    <w:p>
      <w:pPr>
        <w:pStyle w:val="Normal"/>
        <w:spacing w:before="0" w:after="0"/>
        <w:rPr/>
      </w:pPr>
      <w:r>
        <w:rPr/>
        <w:t>2. Oświadczam/my, że posiadam/my wiedzę i doświadczenie w przedmiocie pełnienia nadzoru inwestorskiego w zakresie robót drogowych.</w:t>
      </w:r>
    </w:p>
    <w:p>
      <w:pPr>
        <w:pStyle w:val="Normal"/>
        <w:spacing w:before="0" w:after="0"/>
        <w:rPr/>
      </w:pPr>
      <w:r>
        <w:rPr/>
        <w:t>3. Znajduję/my się w sytuacji ekonomicznej i finansowej zapewniającej wykonanie przedmiotu zamówienia.</w:t>
      </w:r>
    </w:p>
    <w:p>
      <w:pPr>
        <w:pStyle w:val="Normal"/>
        <w:spacing w:before="0" w:after="0"/>
        <w:rPr/>
      </w:pPr>
      <w:r>
        <w:rPr/>
        <w:t xml:space="preserve">Oświadczam/y, iż zapoznaliśmy się z treścią zapytania ofertowego i akceptujemy jego treść, nie wnosimy zastrzeżeń oraz zobowiązuję/my się do wykonania wszystkich czynności w zakresie niezbędnym do należytego wykonania przedmiotu zamówienia </w:t>
      </w:r>
    </w:p>
    <w:p>
      <w:pPr>
        <w:pStyle w:val="Normal"/>
        <w:spacing w:before="0" w:after="0"/>
        <w:rPr/>
      </w:pPr>
      <w:r>
        <w:rPr/>
        <w:t>Pozostaję/my związani niniejszą ofertą przez okres 30 dni od upływu terminu do składania ofert. W przypadku wyboru mojej/naszej oferty zobowiązuję/my się zawrzeć pisemną Umowę z Zamawiającym według wzoru umowy stanowiącego załącznik nr 1 do Zapytania ofertowego, w miejscu i czasie wskazanym przez Zamawiającego.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  <w:t>…………………………………</w:t>
      </w:r>
      <w:r>
        <w:rPr/>
        <w:t>..</w:t>
      </w:r>
    </w:p>
    <w:p>
      <w:pPr>
        <w:pStyle w:val="Normal"/>
        <w:spacing w:before="0" w:after="0"/>
        <w:rPr/>
      </w:pPr>
      <w:r>
        <w:rPr/>
        <w:t>Podpis osoby uprawnionej</w:t>
      </w:r>
    </w:p>
    <w:p>
      <w:pPr>
        <w:pStyle w:val="Normal"/>
        <w:spacing w:before="0" w:after="0"/>
        <w:rPr/>
      </w:pPr>
      <w:r>
        <w:rPr/>
        <w:t xml:space="preserve">*Niepotrzebne skreślić/usunąć 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  <w:t xml:space="preserve">Klauzula informacyjna z art. 13 RODO </w:t>
      </w:r>
    </w:p>
    <w:p>
      <w:pPr>
        <w:pStyle w:val="Normal"/>
        <w:spacing w:before="0" w:after="0"/>
        <w:rPr/>
      </w:pPr>
      <w:r>
        <w:rPr/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>administratorem Pani/Pana danych osobowych jest Burmistrz Gminy Małomice  pl. Konstytucji 3 Maja 1, 67-320 Małomice;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>z inspektorem ochrony danych osobowych  można się skontaktować:</w:t>
      </w:r>
    </w:p>
    <w:p>
      <w:pPr>
        <w:pStyle w:val="Normal"/>
        <w:spacing w:before="0" w:after="0"/>
        <w:rPr/>
      </w:pPr>
      <w:r>
        <w:rPr/>
        <w:t>inspektor@4consul.com.pl  *;</w:t>
      </w:r>
    </w:p>
    <w:p>
      <w:pPr>
        <w:pStyle w:val="Normal"/>
        <w:spacing w:before="0" w:after="0"/>
        <w:rPr/>
      </w:pPr>
      <w:r>
        <w:rPr/>
        <w:t>Pani/Pana dane osobowe przetwarzane będą na podstawie art. 6 ust. 1 lit. c RODO w celu związanym z przedmiotowym postępowaniem o udzielenie zamówienia publicznego.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 xml:space="preserve"> prowadzonym w trybie podstawowym,  poniżej progów unijnych;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 xml:space="preserve">odbiorcami Pani/Pana danych osobowych będą osoby lub podmioty, którym udostępniona zostanie dokumentacja postępowania w oparciu o art. 18 oraz art.74 ustawy z dnia 11września  2019 r. – Prawo zamówień publicznych (  t.j. Dz. U. z 2023 r. poz.1605 z późn. zm. ), zwana dalej „ustawą Pzp”;  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>Pani/Pana dane osobowe będą przechowywane, zgodnie z art. 78 ust. 1 ustawy Pzp, przez okres 4 lat od dnia zakończenia postępowania o udzielenie zamówienia, w sposób gwarantujący jego nienaruszalność;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>w odniesieniu do Pani/Pana danych osobowych decyzje nie będą podejmowane w sposób zautomatyzowany, stosowanie do art. 22 RODO;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>posiada Pani/Pan:</w:t>
      </w:r>
    </w:p>
    <w:p>
      <w:pPr>
        <w:pStyle w:val="Normal"/>
        <w:spacing w:before="0" w:after="0"/>
        <w:rPr/>
      </w:pPr>
      <w:r>
        <w:rPr/>
        <w:t>−</w:t>
      </w:r>
      <w:r>
        <w:rPr/>
        <w:tab/>
        <w:t>na podstawie art. 15 RODO prawo dostępu do danych osobowych Pani/Pana dotyczących;</w:t>
      </w:r>
    </w:p>
    <w:p>
      <w:pPr>
        <w:pStyle w:val="Normal"/>
        <w:spacing w:before="0" w:after="0"/>
        <w:rPr/>
      </w:pPr>
      <w:r>
        <w:rPr/>
        <w:t>−</w:t>
      </w:r>
      <w:r>
        <w:rPr/>
        <w:tab/>
        <w:t>na podstawie art. 16 RODO prawo do sprostowania Pani/Pana danych osobowych **;</w:t>
      </w:r>
    </w:p>
    <w:p>
      <w:pPr>
        <w:pStyle w:val="Normal"/>
        <w:spacing w:before="0" w:after="0"/>
        <w:rPr/>
      </w:pPr>
      <w:r>
        <w:rPr/>
        <w:t>−</w:t>
      </w:r>
      <w:r>
        <w:rPr/>
        <w:tab/>
        <w:t xml:space="preserve">na podstawie art. 18 RODO prawo żądania od administratora ograniczenia przetwarzania danych osobowych z zastrzeżeniem przypadków, o których mowa w art. 18 ust. 2 RODO ***;  </w:t>
      </w:r>
    </w:p>
    <w:p>
      <w:pPr>
        <w:pStyle w:val="Normal"/>
        <w:spacing w:before="0" w:after="0"/>
        <w:rPr/>
      </w:pPr>
      <w:r>
        <w:rPr/>
        <w:t>−</w:t>
      </w:r>
      <w:r>
        <w:rPr/>
        <w:tab/>
        <w:t>prawo do wniesienia skargi do Prezesa Urzędu Ochrony Danych Osobowych, gdy uzna Pani/Pan, że przetwarzanie danych osobowych Pani/Pana dotyczących narusza przepisy RODO;</w:t>
      </w:r>
    </w:p>
    <w:p>
      <w:pPr>
        <w:pStyle w:val="Normal"/>
        <w:spacing w:before="0" w:after="0"/>
        <w:rPr/>
      </w:pPr>
      <w:r>
        <w:rPr/>
        <w:t></w:t>
      </w:r>
      <w:r>
        <w:rPr/>
        <w:tab/>
        <w:t>nie przysługuje Pani/Panu:</w:t>
      </w:r>
    </w:p>
    <w:p>
      <w:pPr>
        <w:pStyle w:val="Normal"/>
        <w:spacing w:before="0" w:after="0"/>
        <w:rPr/>
      </w:pPr>
      <w:r>
        <w:rPr/>
        <w:t>−</w:t>
      </w:r>
      <w:r>
        <w:rPr/>
        <w:tab/>
        <w:t>w związku z art. 17 ust. 3 lit. b, d lub e RODO prawo do usunięcia danych osobowych;</w:t>
      </w:r>
    </w:p>
    <w:p>
      <w:pPr>
        <w:pStyle w:val="Normal"/>
        <w:spacing w:before="0" w:after="0"/>
        <w:rPr/>
      </w:pPr>
      <w:r>
        <w:rPr/>
        <w:t>−</w:t>
      </w:r>
      <w:r>
        <w:rPr/>
        <w:tab/>
        <w:t>prawo do przenoszenia danych osobowych, o którym mowa w art. 20 RODO;</w:t>
      </w:r>
    </w:p>
    <w:p>
      <w:pPr>
        <w:pStyle w:val="Normal"/>
        <w:spacing w:before="0" w:after="0"/>
        <w:rPr/>
      </w:pPr>
      <w:r>
        <w:rPr/>
        <w:t>−</w:t>
      </w:r>
      <w:r>
        <w:rPr/>
        <w:tab/>
        <w:t xml:space="preserve">na podstawie art. 21 RODO prawo sprzeciwu, wobec przetwarzania danych osobowych, gdyż podstawą prawną przetwarzania Pani/Pana danych osobowych jest art. 6 ust. 1 lit. c RODO. </w:t>
      </w:r>
    </w:p>
    <w:p>
      <w:pPr>
        <w:pStyle w:val="Normal"/>
        <w:spacing w:before="0" w:after="0"/>
        <w:rPr/>
      </w:pPr>
      <w:r>
        <w:rPr/>
        <w:t>______________</w:t>
      </w:r>
    </w:p>
    <w:p>
      <w:pPr>
        <w:pStyle w:val="Normal"/>
        <w:spacing w:before="0" w:after="0"/>
        <w:rPr/>
      </w:pPr>
      <w:r>
        <w:rPr/>
        <w:t xml:space="preserve">* Wyjaśnienie: informacja w tym zakresie jest wymagana, jeżeli w odniesieniu do danego administratora lub   </w:t>
      </w:r>
    </w:p>
    <w:p>
      <w:pPr>
        <w:pStyle w:val="Normal"/>
        <w:spacing w:before="0" w:after="0"/>
        <w:rPr/>
      </w:pPr>
      <w:r>
        <w:rPr/>
        <w:t xml:space="preserve">   </w:t>
      </w:r>
      <w:r>
        <w:rPr/>
        <w:t>podmiotu przetwarzającego istnieje obowiązek wyznaczenia inspektora ochrony danych osobowych.</w:t>
      </w:r>
    </w:p>
    <w:p>
      <w:pPr>
        <w:pStyle w:val="Normal"/>
        <w:spacing w:before="0" w:after="0"/>
        <w:rPr/>
      </w:pPr>
      <w:r>
        <w:rPr/>
        <w:t>** Wyjaśnienie: skorzystanie z prawa do sprostowania nie może skutkować zmianą wyniku postępowania</w:t>
      </w:r>
    </w:p>
    <w:p>
      <w:pPr>
        <w:pStyle w:val="Normal"/>
        <w:spacing w:before="0" w:after="0"/>
        <w:rPr/>
      </w:pPr>
      <w:r>
        <w:rPr/>
        <w:t>o udzielenie zamówienia publicznego ani zmianą postanowień umowy w zakresie niezgodnym z ustawą Pzp oraz nie może naruszać integralności protokołu oraz jego załączników.</w:t>
      </w:r>
    </w:p>
    <w:p>
      <w:pPr>
        <w:pStyle w:val="Normal"/>
        <w:spacing w:before="0" w:after="0"/>
        <w:rPr/>
      </w:pPr>
      <w:r>
        <w:rPr/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Calibri"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start"/>
      <w:pPr>
        <w:tabs>
          <w:tab w:val="num" w:pos="0"/>
        </w:tabs>
        <w:ind w:start="717" w:hanging="360"/>
      </w:pPr>
      <w:rPr>
        <w:rFonts w:cs="Times New Roman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37" w:hanging="360"/>
      </w:pPr>
      <w:rPr>
        <w:rFonts w:cs="Times New Roman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57" w:hanging="180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77" w:hanging="360"/>
      </w:pPr>
      <w:rPr>
        <w:rFonts w:cs="Times New Roman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597" w:hanging="360"/>
      </w:pPr>
      <w:rPr>
        <w:rFonts w:cs="Times New Roman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17" w:hanging="180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37" w:hanging="360"/>
      </w:pPr>
      <w:rPr>
        <w:rFonts w:cs="Times New Roman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57" w:hanging="360"/>
      </w:pPr>
      <w:rPr>
        <w:rFonts w:cs="Times New Roman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77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f0f6d"/>
    <w:pPr>
      <w:widowControl/>
      <w:bidi w:val="0"/>
      <w:spacing w:lineRule="auto" w:line="276" w:before="0" w:after="200"/>
      <w:jc w:val="star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semiHidden/>
    <w:unhideWhenUsed/>
    <w:rsid w:val="005f0f6d"/>
    <w:rPr>
      <w:rFonts w:ascii="Times New Roman" w:hAnsi="Times New Roman" w:cs="Times New Roman"/>
      <w:color w:val="0000FF"/>
      <w:u w:val="single"/>
    </w:rPr>
  </w:style>
  <w:style w:type="character" w:styleId="AkapitzlistZnak" w:customStyle="1">
    <w:name w:val="Akapit z listą Znak"/>
    <w:link w:val="ListParagraph"/>
    <w:uiPriority w:val="34"/>
    <w:qFormat/>
    <w:locked/>
    <w:rsid w:val="005f0f6d"/>
    <w:rPr>
      <w:rFonts w:ascii="Arial" w:hAnsi="Arial" w:cs="Aria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link w:val="AkapitzlistZnak"/>
    <w:uiPriority w:val="34"/>
    <w:qFormat/>
    <w:rsid w:val="005f0f6d"/>
    <w:pPr>
      <w:spacing w:before="0" w:after="0"/>
      <w:ind w:start="720"/>
    </w:pPr>
    <w:rPr>
      <w:rFonts w:ascii="Arial" w:hAnsi="Arial" w:eastAsia="Calibri" w:cs="Arial" w:eastAsiaTheme="minorHAnsi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zamowienia.gov.pl/pl/" TargetMode="External"/><Relationship Id="rId3" Type="http://schemas.openxmlformats.org/officeDocument/2006/relationships/hyperlink" Target="https://ezamowienia.gov.pl/mp-client/tenders/ocds-148610-adfcb3a1-927d-11ed-b4ea-f64d350121d2" TargetMode="External"/><Relationship Id="rId4" Type="http://schemas.openxmlformats.org/officeDocument/2006/relationships/hyperlink" Target="mailto:urzad@malomice.pl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Application>LibreOffice/25.8.5.2$Windows_X86_64 LibreOffice_project/9c8b85f387cc00a89945a79c9e6239f32e450ac2</Application>
  <AppVersion>15.0000</AppVersion>
  <Pages>15</Pages>
  <Words>5427</Words>
  <Characters>35871</Characters>
  <CharactersWithSpaces>41765</CharactersWithSpaces>
  <Paragraphs>285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2026-05-21T09:51:00Z</dcterms:created>
  <dc:creator>UM</dc:creator>
  <dc:description/>
  <dc:language>pl-PL</dc:language>
  <cp:lastModifiedBy/>
  <dcterms:modified xsi:type="dcterms:W3CDTF">2026-05-21T21:13:32Z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