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58" w:rsidRDefault="00112B4E" w:rsidP="00C553B9">
      <w:pPr>
        <w:ind w:left="5664" w:firstLine="708"/>
      </w:pPr>
      <w:r>
        <w:t>Małomice, dnia 06</w:t>
      </w:r>
      <w:r w:rsidR="00C553B9">
        <w:t>.10</w:t>
      </w:r>
      <w:r w:rsidR="00A04558">
        <w:t>.2020r</w:t>
      </w:r>
    </w:p>
    <w:p w:rsidR="00A04558" w:rsidRDefault="007B06B3" w:rsidP="007B06B3">
      <w:pPr>
        <w:spacing w:after="0"/>
      </w:pPr>
      <w:r>
        <w:t xml:space="preserve">Zamawiający:  </w:t>
      </w:r>
      <w:r w:rsidR="00C553B9">
        <w:t>Gmina Małomice</w:t>
      </w:r>
    </w:p>
    <w:p w:rsidR="007B06B3" w:rsidRDefault="007B06B3" w:rsidP="007B06B3">
      <w:pPr>
        <w:spacing w:after="0"/>
      </w:pPr>
      <w:r>
        <w:t xml:space="preserve">                           Pl. Konstytucji 3 Maja 1</w:t>
      </w:r>
    </w:p>
    <w:p w:rsidR="007B06B3" w:rsidRDefault="007B06B3" w:rsidP="007B06B3">
      <w:pPr>
        <w:spacing w:after="0"/>
      </w:pPr>
      <w:r>
        <w:t xml:space="preserve">                           67-320 Małomice</w:t>
      </w:r>
    </w:p>
    <w:p w:rsidR="007B06B3" w:rsidRDefault="007B06B3" w:rsidP="00A04558"/>
    <w:p w:rsidR="00A04558" w:rsidRDefault="00A04558" w:rsidP="00A04558">
      <w:r>
        <w:t>Wykonawcy zainteresowani udziałem w postępowaniu</w:t>
      </w:r>
      <w:r w:rsidR="008D231B">
        <w:t xml:space="preserve"> o zamówienie publiczne </w:t>
      </w:r>
      <w:r w:rsidR="00C553B9">
        <w:t xml:space="preserve"> </w:t>
      </w:r>
      <w:r w:rsidR="008D231B">
        <w:t xml:space="preserve">objętym </w:t>
      </w:r>
      <w:r w:rsidR="007B06B3">
        <w:t xml:space="preserve">zamieszczonym w Biuletynie Zamówień Publicznych </w:t>
      </w:r>
      <w:r w:rsidR="008D231B">
        <w:t xml:space="preserve"> Ogłoszenie nr 588932-N-2020 z dnia 2020-09-28 r.  </w:t>
      </w:r>
      <w:r w:rsidR="007B06B3">
        <w:t>„</w:t>
      </w:r>
      <w:r w:rsidR="008D231B">
        <w:t>Budowa Przedszkola publicznego w Małomicach</w:t>
      </w:r>
      <w:r w:rsidR="007B06B3">
        <w:t>”</w:t>
      </w:r>
      <w:r w:rsidR="008D231B">
        <w:t xml:space="preserve"> oraz Ogłoszenie o </w:t>
      </w:r>
      <w:r w:rsidR="0078585F">
        <w:t>zamówieniu L-125-2020 - Budowa P</w:t>
      </w:r>
      <w:r w:rsidR="008D231B">
        <w:t>rzedszkola  Publicznego w Małomicach</w:t>
      </w:r>
    </w:p>
    <w:p w:rsidR="00A04558" w:rsidRDefault="008D231B" w:rsidP="00A04558">
      <w:r>
        <w:t xml:space="preserve">Odpowiedź na zapytania które wpłynęły </w:t>
      </w:r>
      <w:r w:rsidR="007B06B3">
        <w:t xml:space="preserve">do Zamawiającego </w:t>
      </w:r>
      <w:r w:rsidR="00112B4E">
        <w:t xml:space="preserve"> w dniu 5</w:t>
      </w:r>
      <w:r>
        <w:t xml:space="preserve"> października 2020 r</w:t>
      </w:r>
    </w:p>
    <w:p w:rsidR="00112B4E" w:rsidRDefault="00A04558" w:rsidP="00112B4E">
      <w:r w:rsidRPr="008D231B">
        <w:rPr>
          <w:b/>
        </w:rPr>
        <w:t>Pytanie nr 1:</w:t>
      </w:r>
      <w:r>
        <w:t xml:space="preserve"> </w:t>
      </w:r>
      <w:r w:rsidR="00112B4E">
        <w:t>Uprzejmie proszę o odpow</w:t>
      </w:r>
      <w:r w:rsidR="00112B4E">
        <w:t xml:space="preserve">iedź dot. płatności częściowych </w:t>
      </w:r>
      <w:r w:rsidR="00112B4E">
        <w:t>do jakiego poziomu procentowo będą mogły być wystawiane płatności częściowe np. do 90% a 10 % po odbiorze końcowym robót, a rozliczenia wykonanych prac odbywać się będą np. co miesięcznie ?</w:t>
      </w:r>
    </w:p>
    <w:p w:rsidR="0002128C" w:rsidRDefault="00112B4E" w:rsidP="00112B4E">
      <w:r>
        <w:t>Odpowiedź: Zamawiający informuje, że uregulowan</w:t>
      </w:r>
      <w:r w:rsidR="0078585F">
        <w:t xml:space="preserve">ia w powyższym zakresie zawarł w </w:t>
      </w:r>
      <w:r>
        <w:t xml:space="preserve"> § 4 ust. 6 umowy wskazując, iż rozliczenie  umowy będzie odbywało się na podstawie faktur okresowych i faktury końcowej.   </w:t>
      </w:r>
      <w:r w:rsidR="006A671F">
        <w:t>Rozliczenie za  wykonaną  prac  będzie o</w:t>
      </w:r>
      <w:r w:rsidR="00DF09C5">
        <w:t xml:space="preserve">dbywać się w okresach kwartalnych </w:t>
      </w:r>
      <w:r w:rsidR="006A671F">
        <w:t>.</w:t>
      </w:r>
      <w:r w:rsidR="002273BF">
        <w:t xml:space="preserve">  </w:t>
      </w:r>
      <w:r w:rsidR="006A671F">
        <w:t>Płatności częściowe mogą być re</w:t>
      </w:r>
      <w:r w:rsidR="0002128C">
        <w:t xml:space="preserve">alizowane do 90% wartości umowy.  </w:t>
      </w:r>
    </w:p>
    <w:p w:rsidR="00DF09C5" w:rsidRDefault="00DF09C5" w:rsidP="00112B4E">
      <w:r>
        <w:t>Wyciąg z umowy</w:t>
      </w:r>
    </w:p>
    <w:p w:rsidR="00DF09C5" w:rsidRPr="00DF09C5" w:rsidRDefault="00DF09C5" w:rsidP="00DF09C5">
      <w:pPr>
        <w:spacing w:after="0"/>
        <w:rPr>
          <w:i/>
        </w:rPr>
      </w:pPr>
      <w:r>
        <w:rPr>
          <w:i/>
        </w:rPr>
        <w:t>§4.</w:t>
      </w:r>
      <w:r w:rsidRPr="00DF09C5">
        <w:rPr>
          <w:i/>
        </w:rPr>
        <w:t>6.</w:t>
      </w:r>
      <w:r w:rsidR="0078585F">
        <w:rPr>
          <w:i/>
        </w:rPr>
        <w:t xml:space="preserve">  „</w:t>
      </w:r>
      <w:r w:rsidRPr="00DF09C5">
        <w:rPr>
          <w:i/>
        </w:rPr>
        <w:t>Strony ustalają, że rozliczenie robót i zapłata wynagrodzen</w:t>
      </w:r>
      <w:r>
        <w:rPr>
          <w:i/>
        </w:rPr>
        <w:t xml:space="preserve">ia będzie  następowały  na </w:t>
      </w:r>
      <w:r w:rsidRPr="00DF09C5">
        <w:rPr>
          <w:i/>
        </w:rPr>
        <w:t>podstawie faktur częściowych  - rozliczenia  okreso</w:t>
      </w:r>
      <w:r>
        <w:rPr>
          <w:i/>
        </w:rPr>
        <w:t xml:space="preserve">we –  kwartalnych do kwoty 90%  </w:t>
      </w:r>
      <w:r w:rsidRPr="00DF09C5">
        <w:rPr>
          <w:i/>
        </w:rPr>
        <w:t xml:space="preserve"> wynagrodzenia i faktury końcowej. </w:t>
      </w:r>
    </w:p>
    <w:p w:rsidR="00DF09C5" w:rsidRPr="00DF09C5" w:rsidRDefault="00DF09C5" w:rsidP="00DF09C5">
      <w:pPr>
        <w:spacing w:after="0"/>
        <w:rPr>
          <w:i/>
        </w:rPr>
      </w:pPr>
      <w:r w:rsidRPr="00DF09C5">
        <w:rPr>
          <w:i/>
        </w:rPr>
        <w:t>1)  W celu dokonania rozliczenia okresowego wykonawca przedstawia zamawiającemu w  miesiąca po upływie kwartału, którego dotyczy rozliczenie zestawienie wykonanych prac wraz z rozliczeniem ich wa</w:t>
      </w:r>
      <w:bookmarkStart w:id="0" w:name="_GoBack"/>
      <w:bookmarkEnd w:id="0"/>
      <w:r w:rsidRPr="00DF09C5">
        <w:rPr>
          <w:i/>
        </w:rPr>
        <w:t>rtości.</w:t>
      </w:r>
    </w:p>
    <w:p w:rsidR="00DF09C5" w:rsidRPr="00DF09C5" w:rsidRDefault="00DF09C5" w:rsidP="00DF09C5">
      <w:pPr>
        <w:spacing w:after="0"/>
        <w:rPr>
          <w:i/>
        </w:rPr>
      </w:pPr>
      <w:r w:rsidRPr="00DF09C5">
        <w:rPr>
          <w:i/>
        </w:rPr>
        <w:t>2)) Zamawiający sprawdza zestawienie wartości wykonanych prac i rozliczenie ich wartości, dokonuje ewentualnych korekt przedłożonych zestawień oraz potwierdza kwoty należne do zapłaty wykonawcy w ciągu  7  dni roboczych od dnia otrzymania zestawień.</w:t>
      </w:r>
    </w:p>
    <w:p w:rsidR="00DF09C5" w:rsidRPr="00DF09C5" w:rsidRDefault="00DF09C5" w:rsidP="00DF09C5">
      <w:pPr>
        <w:spacing w:after="0"/>
        <w:rPr>
          <w:i/>
        </w:rPr>
      </w:pPr>
      <w:r w:rsidRPr="00DF09C5">
        <w:rPr>
          <w:i/>
        </w:rPr>
        <w:t xml:space="preserve">3) Po zatwierdzeniu przez zamawiającego zakresu i wartości wykonanych robót w sposób określony w </w:t>
      </w:r>
      <w:proofErr w:type="spellStart"/>
      <w:r w:rsidRPr="00DF09C5">
        <w:rPr>
          <w:i/>
        </w:rPr>
        <w:t>ppkt</w:t>
      </w:r>
      <w:proofErr w:type="spellEnd"/>
      <w:r w:rsidRPr="00DF09C5">
        <w:rPr>
          <w:i/>
        </w:rPr>
        <w:t xml:space="preserve">. 4, wykonawca wystawia fakturę VAT częściową za wykonanie ww. prac. </w:t>
      </w:r>
    </w:p>
    <w:p w:rsidR="00DF09C5" w:rsidRPr="00DF09C5" w:rsidRDefault="00DF09C5" w:rsidP="00DF09C5">
      <w:pPr>
        <w:spacing w:after="0"/>
        <w:rPr>
          <w:i/>
        </w:rPr>
      </w:pPr>
      <w:r w:rsidRPr="00DF09C5">
        <w:rPr>
          <w:i/>
        </w:rPr>
        <w:t>4) Po zakończeniu realizacji przedmiotu umowy wykonawca zgłasza zamawiającemu do odbioru przedmiot zamówienia oraz przedstawia zamawiającemu końcowe zestawienie wartości wykonanych prac i rozliczenie ich wartości.</w:t>
      </w:r>
    </w:p>
    <w:p w:rsidR="00DF09C5" w:rsidRPr="00DF09C5" w:rsidRDefault="00DF09C5" w:rsidP="00DF09C5">
      <w:pPr>
        <w:spacing w:after="0"/>
        <w:rPr>
          <w:i/>
        </w:rPr>
      </w:pPr>
      <w:r w:rsidRPr="00DF09C5">
        <w:rPr>
          <w:i/>
        </w:rPr>
        <w:t xml:space="preserve">5) Zamawiający sprawdza  zestawienie wartości wykonanych prac i rozliczenie ich wartości, dokonuje ewentualnych korekt przedłożonych zestawień oraz potwierdza kwoty należne do zapłaty wykonawcy w ciągu 10  dni roboczych od dnia otrzymania zestawień. </w:t>
      </w:r>
    </w:p>
    <w:p w:rsidR="00DF09C5" w:rsidRDefault="00DF09C5" w:rsidP="00DF09C5">
      <w:pPr>
        <w:spacing w:after="0"/>
        <w:rPr>
          <w:i/>
        </w:rPr>
      </w:pPr>
      <w:r w:rsidRPr="00DF09C5">
        <w:rPr>
          <w:i/>
        </w:rPr>
        <w:t xml:space="preserve">6). Po zatwierdzeniu przez zamawiającego zakresu i wartości wykonanych robót w sposób określony w punkcie </w:t>
      </w:r>
      <w:proofErr w:type="spellStart"/>
      <w:r w:rsidRPr="00DF09C5">
        <w:rPr>
          <w:i/>
        </w:rPr>
        <w:t>ppkt</w:t>
      </w:r>
      <w:proofErr w:type="spellEnd"/>
      <w:r w:rsidRPr="00DF09C5">
        <w:rPr>
          <w:i/>
        </w:rPr>
        <w:t>. 4)  wykonawca wystawia fakturę VAT końcową za wykonanie przedmiotu umowy. Faktura wystawiana jest na kwotę ustaloną w ww. rozliczeniu, pomniejszoną o kwoty poprzednio zafakturowane na podstawie faktur częściowych. Łączna wartość wystawionych faktur nie może przekroczyć kwoty  umownego  wynagrodzenia ustalonego umową.</w:t>
      </w:r>
      <w:r>
        <w:rPr>
          <w:i/>
        </w:rPr>
        <w:t>”</w:t>
      </w:r>
    </w:p>
    <w:p w:rsidR="00DF09C5" w:rsidRPr="00DF09C5" w:rsidRDefault="00DF09C5" w:rsidP="00DF09C5">
      <w:pPr>
        <w:spacing w:after="0"/>
      </w:pPr>
      <w:r w:rsidRPr="00DF09C5">
        <w:lastRenderedPageBreak/>
        <w:t>Zamawiający zwraca uwagę, że określenie</w:t>
      </w:r>
      <w:r>
        <w:t xml:space="preserve"> </w:t>
      </w:r>
      <w:r w:rsidRPr="00DF09C5">
        <w:t xml:space="preserve">  „faktur częściowych kwartalnych”  użyte w rozumieniu</w:t>
      </w:r>
      <w:r>
        <w:t xml:space="preserve"> kwartału jako części  roku</w:t>
      </w:r>
      <w:r w:rsidRPr="00DF09C5">
        <w:t>.</w:t>
      </w:r>
      <w:r>
        <w:t xml:space="preserve"> </w:t>
      </w:r>
      <w:r w:rsidRPr="00DF09C5">
        <w:t xml:space="preserve"> </w:t>
      </w:r>
    </w:p>
    <w:p w:rsidR="006A671F" w:rsidRDefault="0002128C" w:rsidP="00112B4E">
      <w:r>
        <w:t xml:space="preserve">Stosowne zapisy zostały uwzględnione w Ogłoszeniu o zamówieniu i Ogłoszeniu o licytacji elektronicznej oraz projekcie umowy. </w:t>
      </w:r>
    </w:p>
    <w:p w:rsidR="00112B4E" w:rsidRDefault="006A671F" w:rsidP="006A671F">
      <w:r>
        <w:t xml:space="preserve">Ponadto zamawiający informuję, iż ustala nowy termin </w:t>
      </w:r>
      <w:r w:rsidR="0002128C">
        <w:t xml:space="preserve"> S</w:t>
      </w:r>
      <w:r>
        <w:t>kładania wniosków o dopuszczenie do udziału w</w:t>
      </w:r>
      <w:r w:rsidR="0002128C">
        <w:t xml:space="preserve"> </w:t>
      </w:r>
      <w:r>
        <w:t>licytacji elektronicznej</w:t>
      </w:r>
      <w:r>
        <w:t xml:space="preserve"> </w:t>
      </w:r>
      <w:r w:rsidR="0002128C">
        <w:t xml:space="preserve"> na dzień </w:t>
      </w:r>
      <w:r w:rsidR="00112B4E">
        <w:t xml:space="preserve">   </w:t>
      </w:r>
      <w:r w:rsidR="006C4E71">
        <w:t>13 października 2020 r. godzinę 14:00</w:t>
      </w:r>
      <w:r w:rsidR="00112B4E">
        <w:t xml:space="preserve"> </w:t>
      </w:r>
    </w:p>
    <w:p w:rsidR="00112B4E" w:rsidRDefault="00112B4E" w:rsidP="00112B4E"/>
    <w:p w:rsidR="007B06B3" w:rsidRDefault="007B06B3" w:rsidP="00A04558"/>
    <w:p w:rsidR="007B06B3" w:rsidRDefault="006A671F" w:rsidP="007B06B3">
      <w:pPr>
        <w:ind w:left="4248" w:firstLine="708"/>
      </w:pPr>
      <w:r>
        <w:t xml:space="preserve">Z up. </w:t>
      </w:r>
      <w:r w:rsidR="007B06B3">
        <w:t>Burmistrz Małomic</w:t>
      </w:r>
    </w:p>
    <w:p w:rsidR="007B06B3" w:rsidRDefault="006A671F" w:rsidP="007B06B3">
      <w:pPr>
        <w:ind w:left="3540" w:firstLine="708"/>
      </w:pPr>
      <w:r>
        <w:t xml:space="preserve">             </w:t>
      </w:r>
      <w:r w:rsidR="007B06B3">
        <w:t xml:space="preserve">/-/ </w:t>
      </w:r>
      <w:r>
        <w:t xml:space="preserve">Wincenty </w:t>
      </w:r>
      <w:proofErr w:type="spellStart"/>
      <w:r>
        <w:t>Chłostowski</w:t>
      </w:r>
      <w:proofErr w:type="spellEnd"/>
      <w:r>
        <w:t xml:space="preserve"> </w:t>
      </w:r>
    </w:p>
    <w:p w:rsidR="00A04558" w:rsidRDefault="00A04558" w:rsidP="00A04558"/>
    <w:p w:rsidR="00A04558" w:rsidRDefault="00A04558" w:rsidP="00A04558"/>
    <w:p w:rsidR="00A04558" w:rsidRDefault="00A04558" w:rsidP="00A04558"/>
    <w:sectPr w:rsidR="00A0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58"/>
    <w:rsid w:val="0002128C"/>
    <w:rsid w:val="00112B4E"/>
    <w:rsid w:val="002273BF"/>
    <w:rsid w:val="002E3CE7"/>
    <w:rsid w:val="002E6758"/>
    <w:rsid w:val="00521F0C"/>
    <w:rsid w:val="006A671F"/>
    <w:rsid w:val="006C4E71"/>
    <w:rsid w:val="007525BF"/>
    <w:rsid w:val="0078585F"/>
    <w:rsid w:val="007B06B3"/>
    <w:rsid w:val="008D231B"/>
    <w:rsid w:val="00902641"/>
    <w:rsid w:val="00A04558"/>
    <w:rsid w:val="00A3459F"/>
    <w:rsid w:val="00C553B9"/>
    <w:rsid w:val="00CA1AC0"/>
    <w:rsid w:val="00CF38D5"/>
    <w:rsid w:val="00DF09C5"/>
    <w:rsid w:val="00F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dcterms:created xsi:type="dcterms:W3CDTF">2020-10-06T13:57:00Z</dcterms:created>
  <dcterms:modified xsi:type="dcterms:W3CDTF">2020-10-06T14:06:00Z</dcterms:modified>
</cp:coreProperties>
</file>